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86D9E" w14:textId="51715963" w:rsidR="00C9445E" w:rsidRPr="00BB58BB" w:rsidRDefault="00C9445E" w:rsidP="00C9445E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BB58BB">
        <w:rPr>
          <w:rFonts w:ascii="Arial" w:eastAsia="MS Mincho" w:hAnsi="Arial" w:cs="Arial"/>
          <w:b/>
          <w:bCs/>
          <w:sz w:val="24"/>
          <w:szCs w:val="18"/>
          <w:lang w:eastAsia="ja-JP"/>
        </w:rPr>
        <w:t>3GPP TSG RAN WG1 #10</w:t>
      </w:r>
      <w:r w:rsidR="00482E0F">
        <w:rPr>
          <w:rFonts w:ascii="Arial" w:eastAsia="MS Mincho" w:hAnsi="Arial" w:cs="Arial"/>
          <w:b/>
          <w:bCs/>
          <w:sz w:val="24"/>
          <w:szCs w:val="18"/>
          <w:lang w:eastAsia="ja-JP"/>
        </w:rPr>
        <w:t>9</w:t>
      </w:r>
      <w:r w:rsidR="00533EC8">
        <w:rPr>
          <w:rFonts w:ascii="Arial" w:eastAsia="MS Mincho" w:hAnsi="Arial" w:cs="Arial"/>
          <w:b/>
          <w:bCs/>
          <w:sz w:val="24"/>
          <w:szCs w:val="18"/>
          <w:lang w:eastAsia="ja-JP"/>
        </w:rPr>
        <w:t>-</w:t>
      </w:r>
      <w:r w:rsidRPr="00BB58BB">
        <w:rPr>
          <w:rFonts w:ascii="Arial" w:eastAsia="MS Mincho" w:hAnsi="Arial" w:cs="Arial"/>
          <w:b/>
          <w:bCs/>
          <w:sz w:val="24"/>
          <w:szCs w:val="18"/>
          <w:lang w:eastAsia="ja-JP"/>
        </w:rPr>
        <w:t>e</w:t>
      </w:r>
      <w:r w:rsidRPr="00BB58BB">
        <w:rPr>
          <w:rFonts w:ascii="Arial" w:eastAsia="MS Mincho" w:hAnsi="Arial" w:cs="Arial"/>
          <w:b/>
          <w:bCs/>
          <w:sz w:val="24"/>
          <w:szCs w:val="18"/>
          <w:lang w:eastAsia="ja-JP"/>
        </w:rPr>
        <w:tab/>
      </w:r>
      <w:r w:rsidRPr="00BB58BB">
        <w:rPr>
          <w:rFonts w:ascii="Arial" w:eastAsia="MS Mincho" w:hAnsi="Arial" w:cs="Arial"/>
          <w:b/>
          <w:bCs/>
          <w:sz w:val="24"/>
          <w:szCs w:val="18"/>
          <w:lang w:eastAsia="ja-JP"/>
        </w:rPr>
        <w:tab/>
      </w:r>
      <w:r w:rsidR="000E4442" w:rsidRPr="00BB58BB">
        <w:rPr>
          <w:rFonts w:ascii="Arial" w:eastAsia="MS Mincho" w:hAnsi="Arial" w:cs="Arial"/>
          <w:b/>
          <w:bCs/>
          <w:sz w:val="24"/>
          <w:szCs w:val="18"/>
          <w:lang w:eastAsia="ja-JP"/>
        </w:rPr>
        <w:tab/>
      </w:r>
      <w:r w:rsidR="005A590E" w:rsidRPr="005A590E">
        <w:rPr>
          <w:rFonts w:ascii="Arial" w:eastAsia="MS Mincho" w:hAnsi="Arial" w:cs="Arial"/>
          <w:b/>
          <w:bCs/>
          <w:sz w:val="24"/>
          <w:szCs w:val="18"/>
          <w:lang w:eastAsia="ja-JP"/>
        </w:rPr>
        <w:t>R1-</w:t>
      </w:r>
      <w:r w:rsidR="00175C84" w:rsidRPr="00175C84">
        <w:rPr>
          <w:rFonts w:ascii="Arial" w:eastAsia="MS Mincho" w:hAnsi="Arial" w:cs="Arial"/>
          <w:b/>
          <w:bCs/>
          <w:sz w:val="24"/>
          <w:szCs w:val="18"/>
          <w:lang w:eastAsia="ja-JP"/>
        </w:rPr>
        <w:t>2205036</w:t>
      </w:r>
    </w:p>
    <w:p w14:paraId="68EB2D0C" w14:textId="77777777" w:rsidR="00EA3C2E" w:rsidRPr="00573C23" w:rsidRDefault="00EA3C2E" w:rsidP="00EA3C2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May 9th – 20th, 2022</w:t>
      </w:r>
    </w:p>
    <w:p w14:paraId="476BD691" w14:textId="55992E01" w:rsidR="00466590" w:rsidRPr="00297340" w:rsidRDefault="00466590" w:rsidP="00466590">
      <w:pPr>
        <w:tabs>
          <w:tab w:val="left" w:pos="3421"/>
        </w:tabs>
        <w:spacing w:after="0"/>
        <w:rPr>
          <w:rFonts w:ascii="Arial" w:eastAsia="MS Mincho" w:hAnsi="Arial"/>
          <w:b/>
          <w:sz w:val="24"/>
          <w:lang w:val="en-US"/>
        </w:rPr>
      </w:pPr>
      <w:r>
        <w:rPr>
          <w:rFonts w:ascii="Arial" w:eastAsia="MS Mincho" w:hAnsi="Arial"/>
          <w:b/>
          <w:sz w:val="24"/>
          <w:lang w:val="en-US"/>
        </w:rPr>
        <w:tab/>
      </w:r>
    </w:p>
    <w:p w14:paraId="0F134D7F" w14:textId="196A8B10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Agenda item:</w:t>
      </w:r>
      <w:r w:rsidRPr="00E42E03">
        <w:rPr>
          <w:rFonts w:ascii="Arial" w:eastAsia="MS Mincho" w:hAnsi="Arial"/>
          <w:sz w:val="24"/>
        </w:rPr>
        <w:tab/>
      </w:r>
      <w:r w:rsidR="003E0645">
        <w:rPr>
          <w:rFonts w:ascii="Arial" w:eastAsia="MS Mincho" w:hAnsi="Arial"/>
          <w:sz w:val="24"/>
        </w:rPr>
        <w:t>9.5.</w:t>
      </w:r>
      <w:r w:rsidR="008B3470">
        <w:rPr>
          <w:rFonts w:ascii="Arial" w:eastAsia="MS Mincho" w:hAnsi="Arial"/>
          <w:sz w:val="24"/>
        </w:rPr>
        <w:t>1.1</w:t>
      </w:r>
    </w:p>
    <w:p w14:paraId="7290CC49" w14:textId="77777777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 xml:space="preserve">Source: </w:t>
      </w:r>
      <w:r w:rsidRPr="00E42E03">
        <w:rPr>
          <w:rFonts w:ascii="Arial" w:eastAsia="MS Mincho" w:hAnsi="Arial"/>
          <w:b/>
          <w:sz w:val="24"/>
        </w:rPr>
        <w:tab/>
      </w:r>
      <w:r w:rsidRPr="00E42E03">
        <w:rPr>
          <w:rFonts w:ascii="Arial" w:eastAsia="MS Mincho" w:hAnsi="Arial"/>
          <w:sz w:val="24"/>
        </w:rPr>
        <w:t>Q</w:t>
      </w:r>
      <w:r w:rsidRPr="00E42E03">
        <w:rPr>
          <w:rFonts w:ascii="Arial" w:eastAsia="MS Mincho" w:hAnsi="Arial" w:hint="eastAsia"/>
          <w:sz w:val="24"/>
          <w:lang w:eastAsia="ja-JP"/>
        </w:rPr>
        <w:t>ualcomm</w:t>
      </w:r>
      <w:r>
        <w:rPr>
          <w:rFonts w:ascii="MS Mincho" w:eastAsia="MS Mincho" w:hAnsi="MS Mincho"/>
          <w:sz w:val="24"/>
          <w:lang w:eastAsia="ja-JP"/>
        </w:rPr>
        <w:t xml:space="preserve"> </w:t>
      </w:r>
      <w:r w:rsidRPr="00E42E03">
        <w:rPr>
          <w:rFonts w:ascii="Arial" w:eastAsia="MS Mincho" w:hAnsi="Arial" w:hint="eastAsia"/>
          <w:sz w:val="24"/>
          <w:lang w:eastAsia="ja-JP"/>
        </w:rPr>
        <w:t>Incorporated</w:t>
      </w:r>
    </w:p>
    <w:p w14:paraId="37FA13D7" w14:textId="352DE498" w:rsidR="00466590" w:rsidRPr="00E42E03" w:rsidRDefault="00466590" w:rsidP="00466590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Title:</w:t>
      </w:r>
      <w:r w:rsidRPr="00E42E03">
        <w:rPr>
          <w:rFonts w:ascii="Arial" w:eastAsia="MS Mincho" w:hAnsi="Arial"/>
          <w:sz w:val="24"/>
        </w:rPr>
        <w:t xml:space="preserve"> </w:t>
      </w:r>
      <w:r w:rsidRPr="00E42E03">
        <w:rPr>
          <w:rFonts w:ascii="Arial" w:eastAsia="MS Mincho" w:hAnsi="Arial"/>
          <w:sz w:val="24"/>
        </w:rPr>
        <w:tab/>
      </w:r>
      <w:proofErr w:type="spellStart"/>
      <w:r w:rsidR="008B3470">
        <w:rPr>
          <w:rFonts w:ascii="Arial" w:eastAsia="MS Mincho" w:hAnsi="Arial"/>
          <w:sz w:val="24"/>
        </w:rPr>
        <w:t>Sidelink</w:t>
      </w:r>
      <w:proofErr w:type="spellEnd"/>
      <w:r w:rsidR="008B3470">
        <w:rPr>
          <w:rFonts w:ascii="Arial" w:eastAsia="MS Mincho" w:hAnsi="Arial"/>
          <w:sz w:val="24"/>
        </w:rPr>
        <w:t xml:space="preserve"> Positioning Scenarios and Requirements</w:t>
      </w:r>
    </w:p>
    <w:p w14:paraId="0FD7FABF" w14:textId="77777777" w:rsidR="00466590" w:rsidRDefault="00466590" w:rsidP="00466590">
      <w:pPr>
        <w:tabs>
          <w:tab w:val="left" w:pos="1985"/>
        </w:tabs>
        <w:spacing w:after="0"/>
        <w:ind w:left="1980" w:hanging="1980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Document for:</w:t>
      </w:r>
      <w:r w:rsidRPr="00E42E03">
        <w:rPr>
          <w:rFonts w:ascii="Arial" w:eastAsia="MS Mincho" w:hAnsi="Arial"/>
          <w:sz w:val="24"/>
        </w:rPr>
        <w:tab/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Discussion and D</w:t>
      </w:r>
      <w:r w:rsidRPr="004A7D3B">
        <w:rPr>
          <w:rFonts w:ascii="Arial" w:eastAsia="MS Mincho" w:hAnsi="Arial"/>
          <w:sz w:val="24"/>
        </w:rPr>
        <w:t>ecision</w:t>
      </w:r>
    </w:p>
    <w:p w14:paraId="6BBB2A7B" w14:textId="6B622515" w:rsidR="00466590" w:rsidRPr="00B3386A" w:rsidRDefault="00466590" w:rsidP="00B3386A">
      <w:pPr>
        <w:pStyle w:val="Heading1"/>
      </w:pPr>
      <w:r w:rsidRPr="00B3386A">
        <w:t>Introduction</w:t>
      </w:r>
    </w:p>
    <w:p w14:paraId="2F359629" w14:textId="49928882" w:rsidR="0044506E" w:rsidRDefault="004977BC" w:rsidP="0044506E">
      <w:r>
        <w:t xml:space="preserve">The </w:t>
      </w:r>
      <w:r w:rsidR="00FA6159">
        <w:t>s</w:t>
      </w:r>
      <w:r w:rsidR="00936747">
        <w:t xml:space="preserve">tudy on expanded and improved NR positioning </w:t>
      </w:r>
      <w:r w:rsidR="00FA6159">
        <w:t xml:space="preserve">introduces </w:t>
      </w:r>
      <w:proofErr w:type="spellStart"/>
      <w:r w:rsidR="00FA6159">
        <w:t>sidelink</w:t>
      </w:r>
      <w:proofErr w:type="spellEnd"/>
      <w:r w:rsidR="00FA6159">
        <w:t xml:space="preserve"> positioning as an objective</w:t>
      </w:r>
      <w:r w:rsidR="008942C3">
        <w:t xml:space="preserve"> </w:t>
      </w:r>
      <w:r w:rsidR="008942C3">
        <w:fldChar w:fldCharType="begin"/>
      </w:r>
      <w:r w:rsidR="008942C3">
        <w:instrText xml:space="preserve"> REF _Ref101600293 \r \h </w:instrText>
      </w:r>
      <w:r w:rsidR="008942C3">
        <w:fldChar w:fldCharType="separate"/>
      </w:r>
      <w:r w:rsidR="00A640EB">
        <w:t>[1]</w:t>
      </w:r>
      <w:r w:rsidR="008942C3">
        <w:fldChar w:fldCharType="end"/>
      </w:r>
      <w:r w:rsidR="00FA615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70E8" w14:paraId="59FA372C" w14:textId="77777777" w:rsidTr="00E770E8">
        <w:tc>
          <w:tcPr>
            <w:tcW w:w="9629" w:type="dxa"/>
          </w:tcPr>
          <w:p w14:paraId="6F2381BA" w14:textId="77777777" w:rsidR="00E770E8" w:rsidRPr="00AB31E0" w:rsidRDefault="00E770E8" w:rsidP="00E770E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Study solutions for </w:t>
            </w:r>
            <w:proofErr w:type="spellStart"/>
            <w:r w:rsidRPr="00AB31E0">
              <w:rPr>
                <w:bCs/>
              </w:rPr>
              <w:t>sidelink</w:t>
            </w:r>
            <w:proofErr w:type="spellEnd"/>
            <w:r w:rsidRPr="00AB31E0">
              <w:rPr>
                <w:bCs/>
              </w:rPr>
              <w:t xml:space="preserve"> positioning considering the following: [RAN1, RAN2] </w:t>
            </w:r>
          </w:p>
          <w:p w14:paraId="4034A83E" w14:textId="77777777" w:rsidR="00E770E8" w:rsidRPr="00AB31E0" w:rsidRDefault="00E770E8" w:rsidP="00E770E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ind w:left="108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Scenario/requirements </w:t>
            </w:r>
          </w:p>
          <w:p w14:paraId="3F272D1D" w14:textId="77777777" w:rsidR="00E770E8" w:rsidRPr="00AB31E0" w:rsidRDefault="00E770E8" w:rsidP="00E770E8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>Coverage scenarios to cover: in-coverage, partial-coverage and out-of-coverage</w:t>
            </w:r>
          </w:p>
          <w:p w14:paraId="5CFA7C2A" w14:textId="77777777" w:rsidR="00E770E8" w:rsidRPr="00AB31E0" w:rsidRDefault="00E770E8" w:rsidP="00E770E8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>Requirements: Based on requirements identified in TR38.845 and TS22.261 and TS22.104</w:t>
            </w:r>
          </w:p>
          <w:p w14:paraId="107A2DCE" w14:textId="77777777" w:rsidR="00E770E8" w:rsidRPr="00AB31E0" w:rsidRDefault="00E770E8" w:rsidP="00E770E8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>Use cases: V2X (TR38.845), public safety (TR38.845), commercial (TS22.261), IIOT (TS22.104)</w:t>
            </w:r>
          </w:p>
          <w:p w14:paraId="3A3BE372" w14:textId="77777777" w:rsidR="00E770E8" w:rsidRPr="00AB31E0" w:rsidRDefault="00E770E8" w:rsidP="00E770E8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>Spectrum: ITS, licensed</w:t>
            </w:r>
          </w:p>
          <w:p w14:paraId="26915B51" w14:textId="77777777" w:rsidR="00E770E8" w:rsidRPr="00AB31E0" w:rsidRDefault="00E770E8" w:rsidP="00E770E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ind w:left="108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Identify specific target performance requirements to be considered for the evaluation </w:t>
            </w:r>
            <w:r w:rsidRPr="00F37826">
              <w:rPr>
                <w:bCs/>
              </w:rPr>
              <w:t xml:space="preserve">based on existing 3GPP work and inputs from industry forums </w:t>
            </w:r>
            <w:r w:rsidRPr="00AB31E0">
              <w:rPr>
                <w:bCs/>
              </w:rPr>
              <w:t>[RAN1]</w:t>
            </w:r>
          </w:p>
          <w:p w14:paraId="3168F02B" w14:textId="77777777" w:rsidR="00E770E8" w:rsidRPr="00AB31E0" w:rsidRDefault="00E770E8" w:rsidP="00E770E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ind w:left="108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Define evaluation methodology with which to evaluate SL positioning for the uses cases and coverage scenarios, reusing existing methodologies from </w:t>
            </w:r>
            <w:proofErr w:type="spellStart"/>
            <w:r w:rsidRPr="00AB31E0">
              <w:rPr>
                <w:bCs/>
              </w:rPr>
              <w:t>sidelink</w:t>
            </w:r>
            <w:proofErr w:type="spellEnd"/>
            <w:r w:rsidRPr="00AB31E0">
              <w:rPr>
                <w:bCs/>
              </w:rPr>
              <w:t xml:space="preserve"> communication and from positioning as much as possible [RAN1]. </w:t>
            </w:r>
          </w:p>
          <w:p w14:paraId="21D26EE0" w14:textId="77777777" w:rsidR="00E770E8" w:rsidRPr="00450452" w:rsidRDefault="00E770E8" w:rsidP="00E770E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ind w:left="108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>Study and evaluate performance and feasibility of potential solutions for SL positioning, considering</w:t>
            </w:r>
            <w:r>
              <w:rPr>
                <w:bCs/>
              </w:rPr>
              <w:t xml:space="preserve"> r</w:t>
            </w:r>
            <w:r w:rsidRPr="00A43E2C">
              <w:rPr>
                <w:bCs/>
              </w:rPr>
              <w:t>elative positioning, ranging and absolute positionin</w:t>
            </w:r>
            <w:r>
              <w:rPr>
                <w:bCs/>
              </w:rPr>
              <w:t>g</w:t>
            </w:r>
            <w:r w:rsidRPr="00AB31E0">
              <w:rPr>
                <w:bCs/>
              </w:rPr>
              <w:t>: [RAN1, RAN2]</w:t>
            </w:r>
          </w:p>
          <w:p w14:paraId="20F44545" w14:textId="77777777" w:rsidR="00E770E8" w:rsidRDefault="00E770E8" w:rsidP="00E770E8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C05411">
              <w:rPr>
                <w:bCs/>
              </w:rPr>
              <w:t>Evaluat</w:t>
            </w:r>
            <w:r>
              <w:rPr>
                <w:bCs/>
              </w:rPr>
              <w:t xml:space="preserve">e </w:t>
            </w:r>
            <w:r w:rsidRPr="00C05411">
              <w:rPr>
                <w:bCs/>
              </w:rPr>
              <w:t xml:space="preserve">bandwidth requirement </w:t>
            </w:r>
            <w:r>
              <w:rPr>
                <w:bCs/>
              </w:rPr>
              <w:t xml:space="preserve">needed </w:t>
            </w:r>
            <w:r w:rsidRPr="00C05411">
              <w:rPr>
                <w:bCs/>
              </w:rPr>
              <w:t xml:space="preserve">to meet the </w:t>
            </w:r>
            <w:r>
              <w:rPr>
                <w:bCs/>
              </w:rPr>
              <w:t xml:space="preserve">identified </w:t>
            </w:r>
            <w:r w:rsidRPr="00C05411">
              <w:rPr>
                <w:bCs/>
              </w:rPr>
              <w:t>accuracy requirements [RAN1]</w:t>
            </w:r>
          </w:p>
          <w:p w14:paraId="56121CE4" w14:textId="77777777" w:rsidR="00E770E8" w:rsidRPr="00AB31E0" w:rsidRDefault="00E770E8" w:rsidP="00E770E8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Study of positioning methods (e.g. TDOA, RTT, AOA/D, etc) including combination of SL positioning measurements with other RAT dependent positioning measurements (e.g. </w:t>
            </w:r>
            <w:proofErr w:type="spellStart"/>
            <w:r w:rsidRPr="00AB31E0">
              <w:rPr>
                <w:bCs/>
              </w:rPr>
              <w:t>Uu</w:t>
            </w:r>
            <w:proofErr w:type="spellEnd"/>
            <w:r w:rsidRPr="00AB31E0">
              <w:rPr>
                <w:bCs/>
              </w:rPr>
              <w:t xml:space="preserve"> based measurements) [RAN1]</w:t>
            </w:r>
          </w:p>
          <w:p w14:paraId="0FEB32D8" w14:textId="77777777" w:rsidR="00E770E8" w:rsidRPr="00AB31E0" w:rsidRDefault="00E770E8" w:rsidP="00E770E8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Study of </w:t>
            </w:r>
            <w:proofErr w:type="spellStart"/>
            <w:r w:rsidRPr="00AB31E0">
              <w:rPr>
                <w:bCs/>
              </w:rPr>
              <w:t>sidelink</w:t>
            </w:r>
            <w:proofErr w:type="spellEnd"/>
            <w:r w:rsidRPr="00AB31E0">
              <w:rPr>
                <w:bCs/>
              </w:rPr>
              <w:t xml:space="preserve"> reference signals for positioning purposes</w:t>
            </w:r>
            <w:r>
              <w:rPr>
                <w:bCs/>
              </w:rPr>
              <w:t xml:space="preserve"> from physical layer perspective</w:t>
            </w:r>
            <w:r w:rsidRPr="00AB31E0">
              <w:rPr>
                <w:bCs/>
              </w:rPr>
              <w:t>, including signal design, resource allocation, measurements, associated procedures, etc</w:t>
            </w:r>
            <w:r>
              <w:rPr>
                <w:bCs/>
              </w:rPr>
              <w:t xml:space="preserve">, reusing existing reference signals, procedures, etc from </w:t>
            </w:r>
            <w:proofErr w:type="spellStart"/>
            <w:r>
              <w:rPr>
                <w:bCs/>
              </w:rPr>
              <w:t>sidelink</w:t>
            </w:r>
            <w:proofErr w:type="spellEnd"/>
            <w:r>
              <w:rPr>
                <w:bCs/>
              </w:rPr>
              <w:t xml:space="preserve"> communication and from positioning as much as possible</w:t>
            </w:r>
            <w:r w:rsidRPr="00AB31E0">
              <w:rPr>
                <w:bCs/>
              </w:rPr>
              <w:t xml:space="preserve"> [RAN1]</w:t>
            </w:r>
          </w:p>
          <w:p w14:paraId="4D0A3E0B" w14:textId="77777777" w:rsidR="00E770E8" w:rsidRPr="00AB31E0" w:rsidRDefault="00E770E8" w:rsidP="00E770E8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Study of positioning architecture and signalling procedures (e.g. configuration, measurement reporting, etc) to enable </w:t>
            </w:r>
            <w:proofErr w:type="spellStart"/>
            <w:r w:rsidRPr="00AB31E0">
              <w:rPr>
                <w:bCs/>
              </w:rPr>
              <w:t>sidelink</w:t>
            </w:r>
            <w:proofErr w:type="spellEnd"/>
            <w:r w:rsidRPr="00AB31E0">
              <w:rPr>
                <w:bCs/>
              </w:rPr>
              <w:t xml:space="preserve"> positioning covering both UE based and network based positioning [RAN2, including coordination </w:t>
            </w:r>
            <w:r>
              <w:rPr>
                <w:bCs/>
              </w:rPr>
              <w:t>and</w:t>
            </w:r>
            <w:r w:rsidRPr="00AB31E0">
              <w:rPr>
                <w:bCs/>
              </w:rPr>
              <w:t xml:space="preserve"> alignment with </w:t>
            </w:r>
            <w:r>
              <w:rPr>
                <w:bCs/>
              </w:rPr>
              <w:t xml:space="preserve">RAN3 and </w:t>
            </w:r>
            <w:r w:rsidRPr="00AB31E0">
              <w:rPr>
                <w:bCs/>
              </w:rPr>
              <w:t>SA2 as required]</w:t>
            </w:r>
          </w:p>
          <w:p w14:paraId="1CFB00F8" w14:textId="77777777" w:rsidR="00E770E8" w:rsidRDefault="00E770E8" w:rsidP="00E770E8">
            <w:pPr>
              <w:spacing w:after="0"/>
              <w:ind w:left="1080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0F0021">
              <w:rPr>
                <w:bCs/>
              </w:rPr>
              <w:t xml:space="preserve">When the bandwidth requirements have been determined and the study of </w:t>
            </w:r>
            <w:proofErr w:type="spellStart"/>
            <w:r w:rsidRPr="000F0021">
              <w:rPr>
                <w:bCs/>
              </w:rPr>
              <w:t>sidelink</w:t>
            </w:r>
            <w:proofErr w:type="spellEnd"/>
            <w:r w:rsidRPr="000F0021">
              <w:rPr>
                <w:bCs/>
              </w:rPr>
              <w:t xml:space="preserve"> communication in unlicensed spectrum has progressed, it can be reviewed whether unlicensed spectrum can be considered in further work. Checkpoint at RAN#97 to see if sufficient information is available for this review.</w:t>
            </w:r>
          </w:p>
          <w:p w14:paraId="0502DD8E" w14:textId="77777777" w:rsidR="00E770E8" w:rsidRDefault="00E770E8" w:rsidP="0044506E"/>
        </w:tc>
      </w:tr>
    </w:tbl>
    <w:p w14:paraId="09D2EE62" w14:textId="0E0C1C5C" w:rsidR="00E770E8" w:rsidRDefault="00E770E8" w:rsidP="0044506E"/>
    <w:p w14:paraId="01A8A634" w14:textId="34190F68" w:rsidR="00FA6159" w:rsidRDefault="0014122C" w:rsidP="0044506E">
      <w:r>
        <w:t xml:space="preserve">In this contribution, we discuss the </w:t>
      </w:r>
      <w:proofErr w:type="spellStart"/>
      <w:r w:rsidR="00350D6D">
        <w:t>scnarios</w:t>
      </w:r>
      <w:proofErr w:type="spellEnd"/>
      <w:r w:rsidR="00350D6D">
        <w:t xml:space="preserve"> </w:t>
      </w:r>
      <w:r w:rsidR="00167750">
        <w:t xml:space="preserve">and associated requirements for </w:t>
      </w:r>
      <w:r w:rsidR="005C670B">
        <w:t xml:space="preserve">evaluating V2X, public safety, commercial, and </w:t>
      </w:r>
      <w:proofErr w:type="spellStart"/>
      <w:r w:rsidR="005C670B">
        <w:t>II</w:t>
      </w:r>
      <w:r w:rsidR="006105AA">
        <w:t>o</w:t>
      </w:r>
      <w:r w:rsidR="005C670B">
        <w:t>T</w:t>
      </w:r>
      <w:proofErr w:type="spellEnd"/>
      <w:r w:rsidR="005C670B">
        <w:t xml:space="preserve"> applications.</w:t>
      </w:r>
    </w:p>
    <w:p w14:paraId="51B3985C" w14:textId="01D9BB6B" w:rsidR="00F37037" w:rsidRDefault="00F37037" w:rsidP="00B3386A">
      <w:pPr>
        <w:pStyle w:val="Heading1"/>
      </w:pPr>
      <w:r>
        <w:t>General Concepts</w:t>
      </w:r>
    </w:p>
    <w:p w14:paraId="18F799AB" w14:textId="0BF4342B" w:rsidR="007C662F" w:rsidRDefault="007C662F" w:rsidP="007C662F">
      <w:r>
        <w:t xml:space="preserve">In Release 16 and 17, </w:t>
      </w:r>
      <w:r w:rsidR="00F24A9B">
        <w:t xml:space="preserve">and as proposed in out companion contribution </w:t>
      </w:r>
      <w:r w:rsidR="00F24A9B">
        <w:fldChar w:fldCharType="begin"/>
      </w:r>
      <w:r w:rsidR="00F24A9B">
        <w:instrText xml:space="preserve"> REF _Ref102058069 \r \h </w:instrText>
      </w:r>
      <w:r w:rsidR="00F24A9B">
        <w:fldChar w:fldCharType="separate"/>
      </w:r>
      <w:r w:rsidR="00A640EB">
        <w:t>[6]</w:t>
      </w:r>
      <w:r w:rsidR="00F24A9B">
        <w:fldChar w:fldCharType="end"/>
      </w:r>
      <w:r w:rsidR="00F24A9B">
        <w:t xml:space="preserve"> for Release-18, </w:t>
      </w:r>
      <w:r>
        <w:t xml:space="preserve">the CDF </w:t>
      </w:r>
      <w:r w:rsidR="000D6C24">
        <w:t>of vertical position</w:t>
      </w:r>
      <w:r w:rsidR="00F24A9B">
        <w:t xml:space="preserve">, horizontal position, and range error is used as a performance metric for positioning and ranging evaluations. Hence, we also </w:t>
      </w:r>
      <w:proofErr w:type="spellStart"/>
      <w:r w:rsidR="00F24A9B">
        <w:t>also</w:t>
      </w:r>
      <w:proofErr w:type="spellEnd"/>
      <w:r w:rsidR="00F24A9B">
        <w:t xml:space="preserve"> </w:t>
      </w:r>
      <w:proofErr w:type="spellStart"/>
      <w:r w:rsidR="00F24A9B">
        <w:t>porpose</w:t>
      </w:r>
      <w:proofErr w:type="spellEnd"/>
      <w:r w:rsidR="00F24A9B">
        <w:t xml:space="preserve"> to </w:t>
      </w:r>
      <w:r w:rsidR="00D93787">
        <w:t>use the CDF, more specifically a percentile, to define the target requirements for the different scenarios</w:t>
      </w:r>
      <w:r w:rsidR="000A0924">
        <w:t xml:space="preserve"> and use-cases</w:t>
      </w:r>
      <w:r w:rsidR="00D93787">
        <w:t>.</w:t>
      </w:r>
    </w:p>
    <w:p w14:paraId="3C9B8674" w14:textId="4E5B52C0" w:rsidR="00D93787" w:rsidRPr="007C662F" w:rsidRDefault="00DE4830" w:rsidP="007C662F">
      <w:r>
        <w:t>Similarly, for relative positioning, we propose to use a percentile in the CDF of horizontal and vertical displacement error</w:t>
      </w:r>
      <w:r w:rsidR="007C4204">
        <w:t xml:space="preserve"> between two </w:t>
      </w:r>
      <w:r w:rsidR="00690DB0">
        <w:t>UEs</w:t>
      </w:r>
      <w:r w:rsidR="007C4204">
        <w:t xml:space="preserve"> to define the target requirements.</w:t>
      </w:r>
    </w:p>
    <w:p w14:paraId="52518FCB" w14:textId="0AFBEF07" w:rsidR="00BA5DFA" w:rsidRDefault="00BA5DFA" w:rsidP="00BA5DFA">
      <w:pPr>
        <w:pStyle w:val="Caption"/>
        <w:jc w:val="left"/>
      </w:pPr>
      <w:bookmarkStart w:id="0" w:name="_Toc102059829"/>
      <w:r>
        <w:t xml:space="preserve">Proposal </w:t>
      </w:r>
      <w:fldSimple w:instr=" SEQ Proposal \* ARABIC ">
        <w:r w:rsidR="00A640EB">
          <w:rPr>
            <w:noProof/>
          </w:rPr>
          <w:t>1</w:t>
        </w:r>
      </w:fldSimple>
      <w:r>
        <w:t xml:space="preserve">: </w:t>
      </w:r>
      <w:r w:rsidR="00B30525">
        <w:t xml:space="preserve">The target requirement is defined to be a particular accuracy at a </w:t>
      </w:r>
      <w:proofErr w:type="spellStart"/>
      <w:r w:rsidR="00B30525">
        <w:t>a</w:t>
      </w:r>
      <w:proofErr w:type="spellEnd"/>
      <w:r w:rsidR="00B30525">
        <w:t xml:space="preserve"> particular</w:t>
      </w:r>
      <w:r>
        <w:t xml:space="preserve"> percentile in the CDF of the error in</w:t>
      </w:r>
      <w:r w:rsidR="00F93028">
        <w:t xml:space="preserve"> estimated</w:t>
      </w:r>
      <w:r>
        <w:t xml:space="preserve"> horizontal position, </w:t>
      </w:r>
      <w:proofErr w:type="spellStart"/>
      <w:r w:rsidR="00F93028">
        <w:t>veritical</w:t>
      </w:r>
      <w:proofErr w:type="spellEnd"/>
      <w:r w:rsidR="00F93028">
        <w:t xml:space="preserve"> position, range, </w:t>
      </w:r>
      <w:r w:rsidR="004C66A2">
        <w:t>horizontal displacement, and vertical displacement</w:t>
      </w:r>
      <w:r w:rsidR="00283268">
        <w:t>.</w:t>
      </w:r>
      <w:bookmarkEnd w:id="0"/>
    </w:p>
    <w:p w14:paraId="794C1257" w14:textId="77777777" w:rsidR="00F37037" w:rsidRPr="00F37037" w:rsidRDefault="00F37037" w:rsidP="00F37037"/>
    <w:p w14:paraId="5BCB9B37" w14:textId="552C5C76" w:rsidR="00910752" w:rsidRDefault="00910752" w:rsidP="00B3386A">
      <w:pPr>
        <w:pStyle w:val="Heading1"/>
      </w:pPr>
      <w:r>
        <w:t xml:space="preserve">V2X </w:t>
      </w:r>
      <w:r w:rsidR="000A0924">
        <w:t>Use Cases</w:t>
      </w:r>
      <w:r>
        <w:t xml:space="preserve"> and Requirements</w:t>
      </w:r>
    </w:p>
    <w:p w14:paraId="58B6F51D" w14:textId="772808A1" w:rsidR="006105AA" w:rsidRDefault="00826C05" w:rsidP="006105AA">
      <w:r>
        <w:t xml:space="preserve">In V2X deployments, </w:t>
      </w:r>
      <w:r w:rsidR="000A0924">
        <w:t xml:space="preserve">the </w:t>
      </w:r>
      <w:r w:rsidR="00243EE4">
        <w:t xml:space="preserve">out-of-coverage </w:t>
      </w:r>
      <w:r w:rsidR="000A0924">
        <w:t>scenario</w:t>
      </w:r>
      <w:r w:rsidR="00243EE4">
        <w:t xml:space="preserve"> </w:t>
      </w:r>
      <w:r w:rsidR="000A0924">
        <w:t>is</w:t>
      </w:r>
      <w:r w:rsidR="00243EE4">
        <w:t xml:space="preserve"> </w:t>
      </w:r>
      <w:r w:rsidR="00BC3D4D">
        <w:t xml:space="preserve">the primary </w:t>
      </w:r>
      <w:r w:rsidR="000A0924">
        <w:t>one</w:t>
      </w:r>
      <w:r w:rsidR="00BC3D4D">
        <w:t xml:space="preserve"> since the V2X system must work regardless of whether a network is present.</w:t>
      </w:r>
      <w:r w:rsidR="009D3E29">
        <w:t xml:space="preserve"> Hence, we propose to study V2X </w:t>
      </w:r>
      <w:proofErr w:type="spellStart"/>
      <w:r w:rsidR="009D3E29">
        <w:t>sidelink</w:t>
      </w:r>
      <w:proofErr w:type="spellEnd"/>
      <w:r w:rsidR="009D3E29">
        <w:t xml:space="preserve"> positioning in out-of-coverage scenarios</w:t>
      </w:r>
      <w:r w:rsidR="00993D59">
        <w:t>.</w:t>
      </w:r>
    </w:p>
    <w:p w14:paraId="42EF063D" w14:textId="2CB5EA96" w:rsidR="00993D59" w:rsidRDefault="00993D59" w:rsidP="00993D59">
      <w:pPr>
        <w:pStyle w:val="Caption"/>
        <w:jc w:val="left"/>
      </w:pPr>
      <w:bookmarkStart w:id="1" w:name="_Toc102059830"/>
      <w:r>
        <w:t xml:space="preserve">Proposal </w:t>
      </w:r>
      <w:fldSimple w:instr=" SEQ Proposal \* ARABIC ">
        <w:r w:rsidR="00A640EB">
          <w:rPr>
            <w:noProof/>
          </w:rPr>
          <w:t>2</w:t>
        </w:r>
      </w:fldSimple>
      <w:r w:rsidR="002A379B">
        <w:t xml:space="preserve">: </w:t>
      </w:r>
      <w:r w:rsidR="008C614D">
        <w:t>Study</w:t>
      </w:r>
      <w:r w:rsidR="00F67456">
        <w:t xml:space="preserve"> out</w:t>
      </w:r>
      <w:r w:rsidR="00242D87">
        <w:t>-</w:t>
      </w:r>
      <w:r w:rsidR="00F67456">
        <w:t>of</w:t>
      </w:r>
      <w:r w:rsidR="00242D87">
        <w:t>-</w:t>
      </w:r>
      <w:r w:rsidR="00F67456">
        <w:t xml:space="preserve">coverage </w:t>
      </w:r>
      <w:r w:rsidR="004027D6">
        <w:t>scenario</w:t>
      </w:r>
      <w:r w:rsidR="009D3E29">
        <w:t>s</w:t>
      </w:r>
      <w:r w:rsidR="004027D6">
        <w:t xml:space="preserve"> for V2X </w:t>
      </w:r>
      <w:proofErr w:type="spellStart"/>
      <w:r w:rsidR="004027D6">
        <w:t>sidelink</w:t>
      </w:r>
      <w:proofErr w:type="spellEnd"/>
      <w:r w:rsidR="004027D6">
        <w:t xml:space="preserve"> positioning</w:t>
      </w:r>
      <w:r w:rsidR="00395071">
        <w:t xml:space="preserve"> and ranging</w:t>
      </w:r>
      <w:r w:rsidR="004027D6">
        <w:t>.</w:t>
      </w:r>
      <w:bookmarkEnd w:id="1"/>
    </w:p>
    <w:p w14:paraId="79B351CC" w14:textId="7BA39C36" w:rsidR="004027D6" w:rsidRDefault="003A3312" w:rsidP="004027D6">
      <w:r>
        <w:t xml:space="preserve">3GPP </w:t>
      </w:r>
      <w:r w:rsidR="00C7539F">
        <w:t>identified</w:t>
      </w:r>
      <w:r>
        <w:t xml:space="preserve"> three sets of </w:t>
      </w:r>
      <w:r w:rsidR="00BB5A02">
        <w:t xml:space="preserve">positioning requirements for V2X </w:t>
      </w:r>
      <w:r w:rsidR="00BB5A02">
        <w:fldChar w:fldCharType="begin"/>
      </w:r>
      <w:r w:rsidR="00BB5A02">
        <w:instrText xml:space="preserve"> REF _Ref101625567 \r \h </w:instrText>
      </w:r>
      <w:r w:rsidR="00BB5A02">
        <w:fldChar w:fldCharType="separate"/>
      </w:r>
      <w:r w:rsidR="00A640EB">
        <w:t>[2]</w:t>
      </w:r>
      <w:r w:rsidR="00BB5A02">
        <w:fldChar w:fldCharType="end"/>
      </w:r>
      <w:r w:rsidR="000A6656">
        <w:t xml:space="preserve"> based on inputs from different 3GPP working groups and </w:t>
      </w:r>
      <w:r w:rsidR="003833A9">
        <w:t>other industry forums</w:t>
      </w:r>
      <w:r w:rsidR="00BB5A0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21BE" w14:paraId="77E4FF98" w14:textId="77777777" w:rsidTr="000F21BE">
        <w:tc>
          <w:tcPr>
            <w:tcW w:w="9629" w:type="dxa"/>
          </w:tcPr>
          <w:p w14:paraId="272E6A33" w14:textId="77777777" w:rsidR="000F21BE" w:rsidRPr="004937D4" w:rsidRDefault="000F21BE" w:rsidP="000F21BE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4937D4">
              <w:rPr>
                <w:lang w:eastAsia="ko-KR"/>
              </w:rPr>
              <w:t>Set 1: 10 – 50 m with 68 – 95 % confidence level. This includes Group 1 in [5] and Service level 1 in [3].</w:t>
            </w:r>
          </w:p>
          <w:p w14:paraId="3AACE34B" w14:textId="77777777" w:rsidR="000F21BE" w:rsidRPr="004937D4" w:rsidRDefault="000F21BE" w:rsidP="000F21BE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4937D4">
              <w:rPr>
                <w:lang w:eastAsia="ko-KR"/>
              </w:rPr>
              <w:t>Set 2: 1 – 3 m with 95 – 99 % confidence level. This includes Group 2 in [5], Service level 2, 3, 4 in [3].</w:t>
            </w:r>
          </w:p>
          <w:p w14:paraId="18545F9E" w14:textId="04673580" w:rsidR="000F21BE" w:rsidRDefault="000F21BE" w:rsidP="000F21BE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4937D4">
              <w:rPr>
                <w:lang w:eastAsia="ko-KR"/>
              </w:rPr>
              <w:t>Set 3: 0.1 – 0.5 m with 95 – 99 % confidence level. This includes Group 3 in [5], Service level 5, 6, 7 in [3], the requirements in [4].</w:t>
            </w:r>
          </w:p>
        </w:tc>
      </w:tr>
    </w:tbl>
    <w:p w14:paraId="5D8DC6FF" w14:textId="77213F69" w:rsidR="00BB5A02" w:rsidRDefault="00BB5A02" w:rsidP="004027D6"/>
    <w:p w14:paraId="518A9694" w14:textId="511F9C55" w:rsidR="003833A9" w:rsidRDefault="003833A9" w:rsidP="004027D6">
      <w:r>
        <w:t xml:space="preserve">Of </w:t>
      </w:r>
      <w:r w:rsidR="00275A8D">
        <w:t>note</w:t>
      </w:r>
      <w:r w:rsidR="00954CA4">
        <w:t xml:space="preserve"> was the input from SAE AA TC</w:t>
      </w:r>
      <w:r w:rsidR="00784D3D">
        <w:t xml:space="preserve"> emphasizing the necessity of </w:t>
      </w:r>
      <w:r w:rsidR="000B3C17">
        <w:t xml:space="preserve">high accuracy positioning at the sub-meter level </w:t>
      </w:r>
      <w:r w:rsidR="000B3C17">
        <w:fldChar w:fldCharType="begin"/>
      </w:r>
      <w:r w:rsidR="000B3C17">
        <w:instrText xml:space="preserve"> REF _Ref101626423 \r \h </w:instrText>
      </w:r>
      <w:r w:rsidR="000B3C17">
        <w:fldChar w:fldCharType="separate"/>
      </w:r>
      <w:r w:rsidR="00A640EB">
        <w:t>[4]</w:t>
      </w:r>
      <w:r w:rsidR="000B3C17">
        <w:fldChar w:fldCharType="end"/>
      </w:r>
      <w:r w:rsidR="00275A8D">
        <w:t xml:space="preserve">. Hence, we propose to use Set 3 requirements as baseline for </w:t>
      </w:r>
      <w:r w:rsidR="008447FB">
        <w:t xml:space="preserve">V2X </w:t>
      </w:r>
      <w:proofErr w:type="spellStart"/>
      <w:r w:rsidR="008447FB">
        <w:t>sidelink</w:t>
      </w:r>
      <w:proofErr w:type="spellEnd"/>
      <w:r w:rsidR="008447FB">
        <w:t xml:space="preserve"> positioning and ranging </w:t>
      </w:r>
      <w:r w:rsidR="00275A8D">
        <w:t>evaluation</w:t>
      </w:r>
      <w:r w:rsidR="008447FB">
        <w:t xml:space="preserve">s. Other </w:t>
      </w:r>
      <w:r w:rsidR="000947EF">
        <w:t>requirement sets can be optionally used.</w:t>
      </w:r>
    </w:p>
    <w:p w14:paraId="1F2D6B4C" w14:textId="0565A508" w:rsidR="00C03FD6" w:rsidRDefault="000947EF" w:rsidP="002931D0">
      <w:pPr>
        <w:pStyle w:val="Caption"/>
        <w:jc w:val="left"/>
        <w:rPr>
          <w:lang w:eastAsia="ko-KR"/>
        </w:rPr>
      </w:pPr>
      <w:bookmarkStart w:id="2" w:name="_Toc102059831"/>
      <w:r>
        <w:t xml:space="preserve">Proposal </w:t>
      </w:r>
      <w:fldSimple w:instr=" SEQ Proposal \* ARABIC ">
        <w:r w:rsidR="00A640EB">
          <w:rPr>
            <w:noProof/>
          </w:rPr>
          <w:t>3</w:t>
        </w:r>
      </w:fldSimple>
      <w:r w:rsidR="00DA1402">
        <w:t>:</w:t>
      </w:r>
      <w:r w:rsidR="006D2511">
        <w:t xml:space="preserve"> 0.5m accuracy </w:t>
      </w:r>
      <w:r w:rsidR="00F04F5D">
        <w:t>at the</w:t>
      </w:r>
      <w:r w:rsidR="006D2511">
        <w:t xml:space="preserve"> 90</w:t>
      </w:r>
      <w:r w:rsidR="00F04F5D" w:rsidRPr="00F04F5D">
        <w:rPr>
          <w:vertAlign w:val="superscript"/>
        </w:rPr>
        <w:t>th</w:t>
      </w:r>
      <w:r w:rsidR="00F04F5D">
        <w:t xml:space="preserve"> percentile </w:t>
      </w:r>
      <w:r w:rsidR="00DA1402">
        <w:rPr>
          <w:lang w:eastAsia="ko-KR"/>
        </w:rPr>
        <w:t xml:space="preserve">is used as baseline </w:t>
      </w:r>
      <w:r w:rsidR="00F04F5D">
        <w:rPr>
          <w:lang w:eastAsia="ko-KR"/>
        </w:rPr>
        <w:t>targe</w:t>
      </w:r>
      <w:r w:rsidR="006E1D30">
        <w:rPr>
          <w:lang w:eastAsia="ko-KR"/>
        </w:rPr>
        <w:t>t</w:t>
      </w:r>
      <w:r w:rsidR="00F04F5D">
        <w:rPr>
          <w:lang w:eastAsia="ko-KR"/>
        </w:rPr>
        <w:t xml:space="preserve"> requirement </w:t>
      </w:r>
      <w:r w:rsidR="00DA1402">
        <w:rPr>
          <w:lang w:eastAsia="ko-KR"/>
        </w:rPr>
        <w:t xml:space="preserve">for </w:t>
      </w:r>
      <w:r w:rsidR="00B41CAD">
        <w:rPr>
          <w:lang w:eastAsia="ko-KR"/>
        </w:rPr>
        <w:t xml:space="preserve">V2X </w:t>
      </w:r>
      <w:proofErr w:type="spellStart"/>
      <w:r w:rsidR="00B41CAD">
        <w:rPr>
          <w:lang w:eastAsia="ko-KR"/>
        </w:rPr>
        <w:t>sidelink</w:t>
      </w:r>
      <w:proofErr w:type="spellEnd"/>
      <w:r w:rsidR="00B41CAD">
        <w:rPr>
          <w:lang w:eastAsia="ko-KR"/>
        </w:rPr>
        <w:t xml:space="preserve"> </w:t>
      </w:r>
      <w:r w:rsidR="00F04F5D">
        <w:rPr>
          <w:lang w:eastAsia="ko-KR"/>
        </w:rPr>
        <w:t xml:space="preserve">positioning </w:t>
      </w:r>
      <w:r w:rsidR="00B41CAD">
        <w:rPr>
          <w:lang w:eastAsia="ko-KR"/>
        </w:rPr>
        <w:t>and ranging evaluations.</w:t>
      </w:r>
      <w:bookmarkEnd w:id="2"/>
      <w:r w:rsidR="00B41CAD">
        <w:rPr>
          <w:lang w:eastAsia="ko-KR"/>
        </w:rPr>
        <w:t xml:space="preserve"> </w:t>
      </w:r>
    </w:p>
    <w:p w14:paraId="1986E5A8" w14:textId="694EEA52" w:rsidR="00C37794" w:rsidRDefault="00FF50C6" w:rsidP="00C37794">
      <w:pPr>
        <w:rPr>
          <w:lang w:eastAsia="ko-KR"/>
        </w:rPr>
      </w:pPr>
      <w:r>
        <w:rPr>
          <w:lang w:eastAsia="ko-KR"/>
        </w:rPr>
        <w:t xml:space="preserve">Currently, only one LTE band and two NR bands are defined for V2X applications: b47, n47, and in some regions, n38. </w:t>
      </w:r>
      <w:r w:rsidR="00EF4812">
        <w:rPr>
          <w:lang w:eastAsia="ko-KR"/>
        </w:rPr>
        <w:t xml:space="preserve">NR </w:t>
      </w:r>
      <w:r w:rsidR="00C87C57">
        <w:rPr>
          <w:lang w:eastAsia="ko-KR"/>
        </w:rPr>
        <w:t xml:space="preserve">V2X bands are defined with a maximum </w:t>
      </w:r>
      <w:r w:rsidR="00143618">
        <w:rPr>
          <w:lang w:eastAsia="ko-KR"/>
        </w:rPr>
        <w:t xml:space="preserve">bandwidth </w:t>
      </w:r>
      <w:r w:rsidR="008A48E7">
        <w:rPr>
          <w:lang w:eastAsia="ko-KR"/>
        </w:rPr>
        <w:t>configuration of 40 MHz and when</w:t>
      </w:r>
      <w:r w:rsidR="000773C5">
        <w:rPr>
          <w:lang w:eastAsia="ko-KR"/>
        </w:rPr>
        <w:t xml:space="preserve"> </w:t>
      </w:r>
      <w:proofErr w:type="spellStart"/>
      <w:r w:rsidR="000773C5">
        <w:rPr>
          <w:lang w:eastAsia="ko-KR"/>
        </w:rPr>
        <w:t>Uu</w:t>
      </w:r>
      <w:proofErr w:type="spellEnd"/>
      <w:r w:rsidR="000773C5">
        <w:rPr>
          <w:lang w:eastAsia="ko-KR"/>
        </w:rPr>
        <w:t xml:space="preserve"> band</w:t>
      </w:r>
      <w:r w:rsidR="008A48E7">
        <w:rPr>
          <w:lang w:eastAsia="ko-KR"/>
        </w:rPr>
        <w:t xml:space="preserve"> n71 is defined to be used concurrently </w:t>
      </w:r>
      <w:r w:rsidR="00143618">
        <w:rPr>
          <w:lang w:eastAsia="ko-KR"/>
        </w:rPr>
        <w:t>with n47 for V2X, the maximum bandwidth configuration for n71 is 20 MHz</w:t>
      </w:r>
      <w:r w:rsidR="000773C5">
        <w:rPr>
          <w:lang w:eastAsia="ko-KR"/>
        </w:rPr>
        <w:t xml:space="preserve"> </w:t>
      </w:r>
      <w:r w:rsidR="000773C5">
        <w:rPr>
          <w:lang w:eastAsia="ko-KR"/>
        </w:rPr>
        <w:fldChar w:fldCharType="begin"/>
      </w:r>
      <w:r w:rsidR="000773C5">
        <w:rPr>
          <w:lang w:eastAsia="ko-KR"/>
        </w:rPr>
        <w:instrText xml:space="preserve"> REF _Ref101772568 \r \h </w:instrText>
      </w:r>
      <w:r w:rsidR="000773C5">
        <w:rPr>
          <w:lang w:eastAsia="ko-KR"/>
        </w:rPr>
      </w:r>
      <w:r w:rsidR="000773C5">
        <w:rPr>
          <w:lang w:eastAsia="ko-KR"/>
        </w:rPr>
        <w:fldChar w:fldCharType="separate"/>
      </w:r>
      <w:r w:rsidR="00A640EB">
        <w:rPr>
          <w:lang w:eastAsia="ko-KR"/>
        </w:rPr>
        <w:t>[3]</w:t>
      </w:r>
      <w:r w:rsidR="000773C5">
        <w:rPr>
          <w:lang w:eastAsia="ko-KR"/>
        </w:rPr>
        <w:fldChar w:fldCharType="end"/>
      </w:r>
      <w:r w:rsidR="00143618">
        <w:rPr>
          <w:lang w:eastAsia="ko-KR"/>
        </w:rPr>
        <w:t>.</w:t>
      </w:r>
    </w:p>
    <w:p w14:paraId="64B0EF09" w14:textId="3A6652AA" w:rsidR="00B72AC4" w:rsidRPr="00B72AC4" w:rsidRDefault="00B72AC4" w:rsidP="00B72AC4">
      <w:pPr>
        <w:pStyle w:val="TH"/>
        <w:rPr>
          <w:rFonts w:eastAsia="Yu Mincho"/>
          <w:lang w:val="en-US"/>
        </w:rPr>
      </w:pPr>
      <w:r w:rsidRPr="00A1115A">
        <w:rPr>
          <w:rFonts w:eastAsia="Yu Mincho"/>
        </w:rPr>
        <w:t>Table 5.3.5-1 Channel bandwidths for each NR band</w:t>
      </w:r>
      <w:r>
        <w:rPr>
          <w:rFonts w:eastAsia="Yu Mincho"/>
          <w:lang w:val="en-US"/>
        </w:rPr>
        <w:t xml:space="preserve"> </w:t>
      </w:r>
      <w:r>
        <w:rPr>
          <w:rFonts w:eastAsia="Yu Mincho"/>
          <w:lang w:val="en-US"/>
        </w:rPr>
        <w:fldChar w:fldCharType="begin"/>
      </w:r>
      <w:r>
        <w:rPr>
          <w:rFonts w:eastAsia="Yu Mincho"/>
          <w:lang w:val="en-US"/>
        </w:rPr>
        <w:instrText xml:space="preserve"> REF _Ref101772568 \r \h </w:instrText>
      </w:r>
      <w:r>
        <w:rPr>
          <w:rFonts w:eastAsia="Yu Mincho"/>
          <w:lang w:val="en-US"/>
        </w:rPr>
      </w:r>
      <w:r>
        <w:rPr>
          <w:rFonts w:eastAsia="Yu Mincho"/>
          <w:lang w:val="en-US"/>
        </w:rPr>
        <w:fldChar w:fldCharType="separate"/>
      </w:r>
      <w:r w:rsidR="00A640EB">
        <w:rPr>
          <w:rFonts w:eastAsia="Yu Mincho"/>
          <w:lang w:val="en-US"/>
        </w:rPr>
        <w:t>[3]</w:t>
      </w:r>
      <w:r>
        <w:rPr>
          <w:rFonts w:eastAsia="Yu Mincho"/>
          <w:lang w:val="en-US"/>
        </w:rPr>
        <w:fldChar w:fldCharType="end"/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582"/>
        <w:gridCol w:w="589"/>
        <w:gridCol w:w="655"/>
        <w:gridCol w:w="582"/>
        <w:gridCol w:w="782"/>
        <w:gridCol w:w="589"/>
        <w:gridCol w:w="589"/>
        <w:gridCol w:w="636"/>
        <w:gridCol w:w="643"/>
        <w:gridCol w:w="643"/>
        <w:gridCol w:w="643"/>
        <w:gridCol w:w="643"/>
        <w:gridCol w:w="752"/>
        <w:gridCol w:w="643"/>
      </w:tblGrid>
      <w:tr w:rsidR="008C6E99" w:rsidRPr="00A1115A" w14:paraId="6A5AC5CC" w14:textId="77777777" w:rsidTr="006F7066">
        <w:trPr>
          <w:tblHeader/>
          <w:jc w:val="center"/>
        </w:trPr>
        <w:tc>
          <w:tcPr>
            <w:tcW w:w="9631" w:type="dxa"/>
            <w:gridSpan w:val="15"/>
            <w:tcMar>
              <w:left w:w="28" w:type="dxa"/>
              <w:right w:w="28" w:type="dxa"/>
            </w:tcMar>
          </w:tcPr>
          <w:p w14:paraId="362CA8F6" w14:textId="77777777" w:rsidR="008C6E99" w:rsidRPr="00A1115A" w:rsidRDefault="008C6E99" w:rsidP="006F7066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NR band / SCS / UE Channel bandwidth</w:t>
            </w:r>
          </w:p>
        </w:tc>
      </w:tr>
      <w:tr w:rsidR="008C6E99" w:rsidRPr="00A1115A" w14:paraId="5ADECCBB" w14:textId="77777777" w:rsidTr="006F7066">
        <w:trPr>
          <w:tblHeader/>
          <w:jc w:val="center"/>
        </w:trPr>
        <w:tc>
          <w:tcPr>
            <w:tcW w:w="66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7631A8C" w14:textId="77777777" w:rsidR="008C6E99" w:rsidRPr="00A1115A" w:rsidRDefault="008C6E99" w:rsidP="006F7066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NR Band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hideMark/>
          </w:tcPr>
          <w:p w14:paraId="6FFE34DD" w14:textId="77777777" w:rsidR="008C6E99" w:rsidRPr="00A1115A" w:rsidRDefault="008C6E99" w:rsidP="006F7066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SCS</w:t>
            </w:r>
          </w:p>
          <w:p w14:paraId="063EF17C" w14:textId="77777777" w:rsidR="008C6E99" w:rsidRPr="00A1115A" w:rsidRDefault="008C6E99" w:rsidP="006F7066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kHz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  <w:hideMark/>
          </w:tcPr>
          <w:p w14:paraId="37C2C471" w14:textId="77777777" w:rsidR="008C6E99" w:rsidRPr="00A1115A" w:rsidRDefault="008C6E99" w:rsidP="006F7066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5 MHz</w:t>
            </w:r>
          </w:p>
        </w:tc>
        <w:tc>
          <w:tcPr>
            <w:tcW w:w="655" w:type="dxa"/>
            <w:tcMar>
              <w:left w:w="28" w:type="dxa"/>
              <w:right w:w="28" w:type="dxa"/>
            </w:tcMar>
            <w:hideMark/>
          </w:tcPr>
          <w:p w14:paraId="45F6E4D6" w14:textId="77777777" w:rsidR="008C6E99" w:rsidRPr="00A1115A" w:rsidRDefault="008C6E99" w:rsidP="006F7066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10 MHz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hideMark/>
          </w:tcPr>
          <w:p w14:paraId="2BB5D204" w14:textId="77777777" w:rsidR="008C6E99" w:rsidRPr="00A1115A" w:rsidRDefault="008C6E99" w:rsidP="006F7066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15 MHz</w:t>
            </w:r>
          </w:p>
        </w:tc>
        <w:tc>
          <w:tcPr>
            <w:tcW w:w="782" w:type="dxa"/>
            <w:tcMar>
              <w:left w:w="28" w:type="dxa"/>
              <w:right w:w="28" w:type="dxa"/>
            </w:tcMar>
            <w:hideMark/>
          </w:tcPr>
          <w:p w14:paraId="7946A8FC" w14:textId="77777777" w:rsidR="008C6E99" w:rsidRPr="00A1115A" w:rsidRDefault="008C6E99" w:rsidP="006F7066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20 MHz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  <w:hideMark/>
          </w:tcPr>
          <w:p w14:paraId="26CDBAF8" w14:textId="77777777" w:rsidR="008C6E99" w:rsidRPr="00A1115A" w:rsidRDefault="008C6E99" w:rsidP="006F7066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25 MHz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</w:tcPr>
          <w:p w14:paraId="3D8A7377" w14:textId="77777777" w:rsidR="008C6E99" w:rsidRPr="00A1115A" w:rsidRDefault="008C6E99" w:rsidP="006F7066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30 MHz</w:t>
            </w:r>
          </w:p>
        </w:tc>
        <w:tc>
          <w:tcPr>
            <w:tcW w:w="636" w:type="dxa"/>
            <w:tcMar>
              <w:left w:w="28" w:type="dxa"/>
              <w:right w:w="28" w:type="dxa"/>
            </w:tcMar>
            <w:hideMark/>
          </w:tcPr>
          <w:p w14:paraId="037C7EFD" w14:textId="77777777" w:rsidR="008C6E99" w:rsidRPr="00A1115A" w:rsidRDefault="008C6E99" w:rsidP="006F7066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40 MHz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5A2072D2" w14:textId="77777777" w:rsidR="008C6E99" w:rsidRPr="00A1115A" w:rsidRDefault="008C6E99" w:rsidP="006F7066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50 MHz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29E1C3FF" w14:textId="77777777" w:rsidR="008C6E99" w:rsidRPr="00A1115A" w:rsidRDefault="008C6E99" w:rsidP="006F7066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60 MHz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5528E214" w14:textId="77777777" w:rsidR="008C6E99" w:rsidRPr="00A1115A" w:rsidRDefault="008C6E99" w:rsidP="006F7066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70 MHz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C760E4E" w14:textId="77777777" w:rsidR="008C6E99" w:rsidRPr="00A1115A" w:rsidRDefault="008C6E99" w:rsidP="006F7066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80 MHz</w:t>
            </w:r>
          </w:p>
        </w:tc>
        <w:tc>
          <w:tcPr>
            <w:tcW w:w="752" w:type="dxa"/>
            <w:tcMar>
              <w:left w:w="28" w:type="dxa"/>
              <w:right w:w="28" w:type="dxa"/>
            </w:tcMar>
          </w:tcPr>
          <w:p w14:paraId="780F9588" w14:textId="77777777" w:rsidR="008C6E99" w:rsidRPr="00A1115A" w:rsidRDefault="008C6E99" w:rsidP="006F7066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90 MHz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08E88263" w14:textId="77777777" w:rsidR="008C6E99" w:rsidRPr="00A1115A" w:rsidRDefault="008C6E99" w:rsidP="006F7066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100 MHz</w:t>
            </w:r>
          </w:p>
        </w:tc>
      </w:tr>
      <w:tr w:rsidR="00BF27F9" w:rsidRPr="00A1115A" w14:paraId="5D92ECEF" w14:textId="77777777" w:rsidTr="00BF27F9">
        <w:trPr>
          <w:tblHeader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050EFD79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  <w:r w:rsidRPr="00494CD8">
              <w:rPr>
                <w:rFonts w:eastAsia="Yu Mincho"/>
                <w:b w:val="0"/>
                <w:bCs/>
              </w:rPr>
              <w:t>n38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B1EBF55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  <w:r w:rsidRPr="00494CD8">
              <w:rPr>
                <w:rFonts w:eastAsia="Yu Mincho"/>
                <w:b w:val="0"/>
                <w:bCs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59EF871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  <w:r w:rsidRPr="00494CD8">
              <w:rPr>
                <w:rFonts w:eastAsia="Yu Mincho"/>
                <w:b w:val="0"/>
                <w:bCs/>
              </w:rPr>
              <w:t>Yes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EADFBB7" w14:textId="77777777" w:rsidR="00BF27F9" w:rsidRPr="00494CD8" w:rsidRDefault="00BF27F9" w:rsidP="00BF27F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39E6E35" w14:textId="77777777" w:rsidR="00BF27F9" w:rsidRPr="00494CD8" w:rsidRDefault="00BF27F9" w:rsidP="00BF27F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FF688BF" w14:textId="5F723907" w:rsidR="00BF27F9" w:rsidRPr="00494CD8" w:rsidRDefault="00BF27F9" w:rsidP="00BF27F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FE8E8A4" w14:textId="77777777" w:rsidR="00BF27F9" w:rsidRPr="00494CD8" w:rsidRDefault="00BF27F9" w:rsidP="00BF27F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31D318" w14:textId="4B1812A2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37BE854" w14:textId="2BFAA60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38CC997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B1E6EFC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9949E2E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84FC17" w14:textId="77777777" w:rsidR="00BF27F9" w:rsidRPr="00A1115A" w:rsidRDefault="00BF27F9" w:rsidP="00BF27F9">
            <w:pPr>
              <w:pStyle w:val="TAH"/>
              <w:rPr>
                <w:rFonts w:eastAsia="Yu Mincho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C7CCBA" w14:textId="77777777" w:rsidR="00BF27F9" w:rsidRPr="00A1115A" w:rsidRDefault="00BF27F9" w:rsidP="00BF27F9">
            <w:pPr>
              <w:pStyle w:val="TAH"/>
              <w:rPr>
                <w:rFonts w:eastAsia="Yu Mincho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105FBA0" w14:textId="77777777" w:rsidR="00BF27F9" w:rsidRPr="00A1115A" w:rsidRDefault="00BF27F9" w:rsidP="00BF27F9">
            <w:pPr>
              <w:pStyle w:val="TAH"/>
              <w:rPr>
                <w:rFonts w:eastAsia="Yu Mincho"/>
              </w:rPr>
            </w:pPr>
          </w:p>
        </w:tc>
      </w:tr>
      <w:tr w:rsidR="00BF27F9" w:rsidRPr="00A1115A" w14:paraId="4F45796D" w14:textId="77777777" w:rsidTr="00BF27F9">
        <w:trPr>
          <w:tblHeader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6898756C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BDDAB6B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  <w:r w:rsidRPr="00494CD8">
              <w:rPr>
                <w:rFonts w:eastAsia="Yu Mincho"/>
                <w:b w:val="0"/>
                <w:bCs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205F306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9490E22" w14:textId="4F8FE881" w:rsidR="00BF27F9" w:rsidRPr="00494CD8" w:rsidRDefault="00BF27F9" w:rsidP="00BF27F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2B03035" w14:textId="77777777" w:rsidR="00BF27F9" w:rsidRPr="00494CD8" w:rsidRDefault="00BF27F9" w:rsidP="00BF27F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C360C7D" w14:textId="4BFE658A" w:rsidR="00BF27F9" w:rsidRPr="00494CD8" w:rsidRDefault="00BF27F9" w:rsidP="00BF27F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089E9D6" w14:textId="77777777" w:rsidR="00BF27F9" w:rsidRPr="00494CD8" w:rsidRDefault="00BF27F9" w:rsidP="00BF27F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DC79BA" w14:textId="26E9D391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636BD3F" w14:textId="6A144E66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D06F5AC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F0BB4E1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F26FD12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C77381" w14:textId="77777777" w:rsidR="00BF27F9" w:rsidRPr="00A1115A" w:rsidRDefault="00BF27F9" w:rsidP="00BF27F9">
            <w:pPr>
              <w:pStyle w:val="TAH"/>
              <w:rPr>
                <w:rFonts w:eastAsia="Yu Mincho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A6FF24" w14:textId="77777777" w:rsidR="00BF27F9" w:rsidRPr="00A1115A" w:rsidRDefault="00BF27F9" w:rsidP="00BF27F9">
            <w:pPr>
              <w:pStyle w:val="TAH"/>
              <w:rPr>
                <w:rFonts w:eastAsia="Yu Mincho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496FBC5" w14:textId="77777777" w:rsidR="00BF27F9" w:rsidRPr="00A1115A" w:rsidRDefault="00BF27F9" w:rsidP="00BF27F9">
            <w:pPr>
              <w:pStyle w:val="TAH"/>
              <w:rPr>
                <w:rFonts w:eastAsia="Yu Mincho"/>
              </w:rPr>
            </w:pPr>
          </w:p>
        </w:tc>
      </w:tr>
      <w:tr w:rsidR="00BF27F9" w:rsidRPr="00A1115A" w14:paraId="562A1374" w14:textId="77777777" w:rsidTr="00BF27F9">
        <w:trPr>
          <w:tblHeader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75021AA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8285326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  <w:r w:rsidRPr="00494CD8">
              <w:rPr>
                <w:rFonts w:eastAsia="Yu Mincho"/>
                <w:b w:val="0"/>
                <w:bCs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E0A8ADB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57DDA49" w14:textId="5EC40ED6" w:rsidR="00BF27F9" w:rsidRPr="00494CD8" w:rsidRDefault="00BF27F9" w:rsidP="00BF27F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82BFD7B" w14:textId="77777777" w:rsidR="00BF27F9" w:rsidRPr="00494CD8" w:rsidRDefault="00BF27F9" w:rsidP="00BF27F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AA84528" w14:textId="4722D558" w:rsidR="00BF27F9" w:rsidRPr="00494CD8" w:rsidRDefault="00BF27F9" w:rsidP="00BF27F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471D179" w14:textId="77777777" w:rsidR="00BF27F9" w:rsidRPr="00494CD8" w:rsidRDefault="00BF27F9" w:rsidP="00BF27F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7DBC70" w14:textId="2EC4C52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BB2F858" w14:textId="1BD53109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BEE11EC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7326F4A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4E43ABB" w14:textId="77777777" w:rsidR="00BF27F9" w:rsidRPr="00494CD8" w:rsidRDefault="00BF27F9" w:rsidP="00BF27F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ADF166" w14:textId="77777777" w:rsidR="00BF27F9" w:rsidRPr="00A1115A" w:rsidRDefault="00BF27F9" w:rsidP="00BF27F9">
            <w:pPr>
              <w:pStyle w:val="TAH"/>
              <w:rPr>
                <w:rFonts w:eastAsia="Yu Mincho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12AB3F" w14:textId="77777777" w:rsidR="00BF27F9" w:rsidRPr="00A1115A" w:rsidRDefault="00BF27F9" w:rsidP="00BF27F9">
            <w:pPr>
              <w:pStyle w:val="TAH"/>
              <w:rPr>
                <w:rFonts w:eastAsia="Yu Mincho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5407DE2" w14:textId="77777777" w:rsidR="00BF27F9" w:rsidRPr="00A1115A" w:rsidRDefault="00BF27F9" w:rsidP="00BF27F9">
            <w:pPr>
              <w:pStyle w:val="TAH"/>
              <w:rPr>
                <w:rFonts w:eastAsia="Yu Mincho"/>
              </w:rPr>
            </w:pPr>
          </w:p>
        </w:tc>
      </w:tr>
      <w:tr w:rsidR="00442C49" w:rsidRPr="00A1115A" w14:paraId="53A04300" w14:textId="77777777" w:rsidTr="00442C49">
        <w:trPr>
          <w:tblHeader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8BCBE60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  <w:r w:rsidRPr="00494CD8">
              <w:rPr>
                <w:rFonts w:eastAsia="Yu Mincho"/>
                <w:b w:val="0"/>
                <w:bCs/>
              </w:rPr>
              <w:t>n</w:t>
            </w:r>
            <w:r w:rsidRPr="00494CD8">
              <w:rPr>
                <w:rFonts w:eastAsia="Yu Mincho" w:hint="eastAsia"/>
                <w:b w:val="0"/>
                <w:bCs/>
              </w:rPr>
              <w:t>4</w:t>
            </w:r>
            <w:r w:rsidRPr="00494CD8">
              <w:rPr>
                <w:rFonts w:eastAsia="Yu Mincho"/>
                <w:b w:val="0"/>
                <w:bCs/>
              </w:rPr>
              <w:t>7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BE033CE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  <w:r w:rsidRPr="00494CD8">
              <w:rPr>
                <w:rFonts w:eastAsia="Yu Mincho"/>
                <w:b w:val="0"/>
                <w:bCs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33031E4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AF6B952" w14:textId="21133D90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63028D3" w14:textId="77777777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09AFCAB" w14:textId="1E88052C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4DC1A0B" w14:textId="77777777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DFDD75" w14:textId="335E0933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93F9397" w14:textId="652F7DEC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70DE9A4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BC8EDA0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651040B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14E992" w14:textId="77777777" w:rsidR="00442C49" w:rsidRPr="00A1115A" w:rsidRDefault="00442C49" w:rsidP="00442C49">
            <w:pPr>
              <w:pStyle w:val="TAH"/>
              <w:rPr>
                <w:rFonts w:eastAsia="Yu Mincho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515C22" w14:textId="77777777" w:rsidR="00442C49" w:rsidRPr="00A1115A" w:rsidRDefault="00442C49" w:rsidP="00442C49">
            <w:pPr>
              <w:pStyle w:val="TAH"/>
              <w:rPr>
                <w:rFonts w:eastAsia="Yu Mincho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A4852E0" w14:textId="77777777" w:rsidR="00442C49" w:rsidRPr="00A1115A" w:rsidRDefault="00442C49" w:rsidP="00442C49">
            <w:pPr>
              <w:pStyle w:val="TAH"/>
              <w:rPr>
                <w:rFonts w:eastAsia="Yu Mincho"/>
              </w:rPr>
            </w:pPr>
          </w:p>
        </w:tc>
      </w:tr>
      <w:tr w:rsidR="00442C49" w:rsidRPr="00A1115A" w14:paraId="177FDBC0" w14:textId="77777777" w:rsidTr="00442C49">
        <w:trPr>
          <w:tblHeader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63738DB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F8D0BF0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  <w:r w:rsidRPr="00494CD8">
              <w:rPr>
                <w:rFonts w:eastAsia="Yu Mincho"/>
                <w:b w:val="0"/>
                <w:bCs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10FE2FB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983AD80" w14:textId="3FC7DEF7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BA3B3C9" w14:textId="77777777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234E6E8" w14:textId="70940BF2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28B37A8" w14:textId="77777777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E31F17" w14:textId="7250BA9F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12CA752" w14:textId="6C738A41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91BD932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C6815EE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01DF8DF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E13955" w14:textId="77777777" w:rsidR="00442C49" w:rsidRPr="00A1115A" w:rsidRDefault="00442C49" w:rsidP="00442C49">
            <w:pPr>
              <w:pStyle w:val="TAH"/>
              <w:rPr>
                <w:rFonts w:eastAsia="Yu Mincho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61662B" w14:textId="77777777" w:rsidR="00442C49" w:rsidRPr="00A1115A" w:rsidRDefault="00442C49" w:rsidP="00442C49">
            <w:pPr>
              <w:pStyle w:val="TAH"/>
              <w:rPr>
                <w:rFonts w:eastAsia="Yu Mincho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A9955DC" w14:textId="77777777" w:rsidR="00442C49" w:rsidRPr="00A1115A" w:rsidRDefault="00442C49" w:rsidP="00442C49">
            <w:pPr>
              <w:pStyle w:val="TAH"/>
              <w:rPr>
                <w:rFonts w:eastAsia="Yu Mincho"/>
              </w:rPr>
            </w:pPr>
          </w:p>
        </w:tc>
      </w:tr>
      <w:tr w:rsidR="00442C49" w:rsidRPr="00A1115A" w14:paraId="441F4EA2" w14:textId="77777777" w:rsidTr="00442C49">
        <w:trPr>
          <w:tblHeader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1F1E0DC6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F03212C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  <w:r w:rsidRPr="00494CD8">
              <w:rPr>
                <w:rFonts w:eastAsia="Yu Mincho"/>
                <w:b w:val="0"/>
                <w:bCs/>
              </w:rPr>
              <w:t>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61C7053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C0DE3BC" w14:textId="26155E68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BE69D5C" w14:textId="77777777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92F81C6" w14:textId="30F1ED14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E928157" w14:textId="77777777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78BC8C" w14:textId="101420FF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3E62DD0" w14:textId="3CAB9FF3" w:rsidR="00442C49" w:rsidRPr="00494CD8" w:rsidRDefault="00442C49" w:rsidP="00442C49">
            <w:pPr>
              <w:pStyle w:val="TAH"/>
              <w:rPr>
                <w:b w:val="0"/>
                <w:bCs/>
                <w:lang w:eastAsia="ko-KR"/>
              </w:rPr>
            </w:pPr>
            <w:r w:rsidRPr="00494CD8">
              <w:rPr>
                <w:b w:val="0"/>
                <w:bCs/>
                <w:lang w:eastAsia="ko-KR"/>
              </w:rPr>
              <w:t>Yes</w:t>
            </w:r>
            <w:r w:rsidRPr="00494CD8">
              <w:rPr>
                <w:b w:val="0"/>
                <w:bCs/>
                <w:vertAlign w:val="superscript"/>
                <w:lang w:eastAsia="ko-KR"/>
              </w:rPr>
              <w:t>10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0784E11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257C348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BEB8A95" w14:textId="77777777" w:rsidR="00442C49" w:rsidRPr="00494CD8" w:rsidRDefault="00442C49" w:rsidP="00442C49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303F68" w14:textId="77777777" w:rsidR="00442C49" w:rsidRPr="00A1115A" w:rsidRDefault="00442C49" w:rsidP="00442C49">
            <w:pPr>
              <w:pStyle w:val="TAH"/>
              <w:rPr>
                <w:rFonts w:eastAsia="Yu Mincho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FD6B58" w14:textId="77777777" w:rsidR="00442C49" w:rsidRPr="00A1115A" w:rsidRDefault="00442C49" w:rsidP="00442C49">
            <w:pPr>
              <w:pStyle w:val="TAH"/>
              <w:rPr>
                <w:rFonts w:eastAsia="Yu Mincho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C0C04C2" w14:textId="77777777" w:rsidR="00442C49" w:rsidRPr="00A1115A" w:rsidRDefault="00442C49" w:rsidP="00442C49">
            <w:pPr>
              <w:pStyle w:val="TAH"/>
              <w:rPr>
                <w:rFonts w:eastAsia="Yu Mincho"/>
              </w:rPr>
            </w:pPr>
          </w:p>
        </w:tc>
      </w:tr>
      <w:tr w:rsidR="00442C49" w:rsidRPr="00A1115A" w14:paraId="65615906" w14:textId="77777777" w:rsidTr="006F7066">
        <w:trPr>
          <w:tblHeader/>
          <w:jc w:val="center"/>
        </w:trPr>
        <w:tc>
          <w:tcPr>
            <w:tcW w:w="96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07A0D6A" w14:textId="07E023AC" w:rsidR="00442C49" w:rsidRPr="00494CD8" w:rsidRDefault="00494CD8" w:rsidP="00494CD8">
            <w:pPr>
              <w:pStyle w:val="TAH"/>
              <w:jc w:val="left"/>
              <w:rPr>
                <w:rFonts w:eastAsia="Yu Mincho"/>
                <w:b w:val="0"/>
                <w:bCs/>
              </w:rPr>
            </w:pPr>
            <w:r w:rsidRPr="00494CD8">
              <w:rPr>
                <w:rFonts w:eastAsia="Yu Mincho"/>
                <w:b w:val="0"/>
                <w:bCs/>
              </w:rPr>
              <w:t>NOTE 10:</w:t>
            </w:r>
            <w:r w:rsidRPr="00494CD8">
              <w:rPr>
                <w:rFonts w:eastAsia="Yu Mincho"/>
                <w:b w:val="0"/>
                <w:bCs/>
              </w:rPr>
              <w:tab/>
              <w:t xml:space="preserve">These UE channel bandwidths are applicable to </w:t>
            </w:r>
            <w:proofErr w:type="spellStart"/>
            <w:r w:rsidRPr="00494CD8">
              <w:rPr>
                <w:rFonts w:eastAsia="Yu Mincho"/>
                <w:b w:val="0"/>
                <w:bCs/>
              </w:rPr>
              <w:t>sidelink</w:t>
            </w:r>
            <w:proofErr w:type="spellEnd"/>
            <w:r w:rsidRPr="00494CD8">
              <w:rPr>
                <w:rFonts w:eastAsia="Yu Mincho"/>
                <w:b w:val="0"/>
                <w:bCs/>
              </w:rPr>
              <w:t xml:space="preserve"> operation.</w:t>
            </w:r>
          </w:p>
        </w:tc>
      </w:tr>
    </w:tbl>
    <w:p w14:paraId="2354610F" w14:textId="77777777" w:rsidR="00FC72F2" w:rsidRDefault="00FC72F2" w:rsidP="00C37794">
      <w:pPr>
        <w:rPr>
          <w:lang w:eastAsia="ko-KR"/>
        </w:rPr>
      </w:pPr>
    </w:p>
    <w:p w14:paraId="7C106713" w14:textId="39903BC8" w:rsidR="00A31057" w:rsidRDefault="00A31057" w:rsidP="00A31057">
      <w:pPr>
        <w:pStyle w:val="TH"/>
        <w:rPr>
          <w:rFonts w:ascii="Times New Roman" w:hAnsi="Times New Roman"/>
          <w:lang w:eastAsia="ja-JP"/>
        </w:rPr>
      </w:pPr>
      <w:bookmarkStart w:id="3" w:name="OLE_LINK12"/>
      <w:r>
        <w:t xml:space="preserve">Table </w:t>
      </w:r>
      <w:r>
        <w:rPr>
          <w:lang w:eastAsia="zh-CN"/>
        </w:rPr>
        <w:t>5.3E.2-1</w:t>
      </w:r>
      <w:bookmarkEnd w:id="3"/>
      <w:r>
        <w:t xml:space="preserve">: Inter-band con-current V2X configurations </w:t>
      </w:r>
      <w:r w:rsidR="00B72AC4">
        <w:fldChar w:fldCharType="begin"/>
      </w:r>
      <w:r w:rsidR="00B72AC4">
        <w:instrText xml:space="preserve"> REF _Ref101772568 \r \h </w:instrText>
      </w:r>
      <w:r w:rsidR="00B72AC4">
        <w:fldChar w:fldCharType="separate"/>
      </w:r>
      <w:r w:rsidR="00A640EB">
        <w:t>[3]</w:t>
      </w:r>
      <w:r w:rsidR="00B72AC4">
        <w:fldChar w:fldCharType="end"/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768"/>
        <w:gridCol w:w="591"/>
        <w:gridCol w:w="586"/>
        <w:gridCol w:w="597"/>
        <w:gridCol w:w="586"/>
        <w:gridCol w:w="597"/>
        <w:gridCol w:w="597"/>
        <w:gridCol w:w="597"/>
        <w:gridCol w:w="597"/>
        <w:gridCol w:w="1130"/>
        <w:gridCol w:w="1286"/>
      </w:tblGrid>
      <w:tr w:rsidR="00A31057" w14:paraId="5DCFEE27" w14:textId="77777777" w:rsidTr="00915E54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3C04" w14:textId="77777777" w:rsidR="00A31057" w:rsidRDefault="00A31057" w:rsidP="00915E5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V2X con-current operating band</w:t>
            </w:r>
            <w:r>
              <w:rPr>
                <w:rFonts w:cs="Arial"/>
              </w:rPr>
              <w:t xml:space="preserve"> Configuration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1F86" w14:textId="77777777" w:rsidR="00A31057" w:rsidRDefault="00A31057" w:rsidP="00915E5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Bands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28C0" w14:textId="77777777" w:rsidR="00A31057" w:rsidRDefault="00A31057" w:rsidP="00915E5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SCS kHz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3C1F" w14:textId="77777777" w:rsidR="00A31057" w:rsidRDefault="00A31057" w:rsidP="00915E5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  <w:p w14:paraId="71C33A17" w14:textId="77777777" w:rsidR="00A31057" w:rsidRDefault="00A31057" w:rsidP="00915E5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7379" w14:textId="77777777" w:rsidR="00A31057" w:rsidRDefault="00A31057" w:rsidP="00915E5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D12F" w14:textId="77777777" w:rsidR="00A31057" w:rsidRDefault="00A31057" w:rsidP="00915E5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  <w:p w14:paraId="536FC4F3" w14:textId="77777777" w:rsidR="00A31057" w:rsidRDefault="00A31057" w:rsidP="00915E5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860F" w14:textId="77777777" w:rsidR="00A31057" w:rsidRDefault="00A31057" w:rsidP="00915E5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9085" w14:textId="77777777" w:rsidR="00A31057" w:rsidRDefault="00A31057" w:rsidP="00915E5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30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F219" w14:textId="77777777" w:rsidR="00A31057" w:rsidRDefault="00A31057" w:rsidP="00915E5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60E7" w14:textId="77777777" w:rsidR="00A31057" w:rsidRDefault="00A31057" w:rsidP="00915E5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641E" w14:textId="77777777" w:rsidR="00A31057" w:rsidRDefault="00A31057" w:rsidP="00915E5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Maximum bandwidth [MHz]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C9CF" w14:textId="77777777" w:rsidR="00A31057" w:rsidRDefault="00A31057" w:rsidP="00915E5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Bandwidth combination set</w:t>
            </w:r>
          </w:p>
        </w:tc>
      </w:tr>
      <w:tr w:rsidR="00A31057" w14:paraId="0FE6629E" w14:textId="77777777" w:rsidTr="00915E54">
        <w:trPr>
          <w:jc w:val="center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33D9" w14:textId="77777777" w:rsidR="00A31057" w:rsidRDefault="00A31057" w:rsidP="00915E54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n71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D1F6" w14:textId="77777777" w:rsidR="00A31057" w:rsidRDefault="00A31057" w:rsidP="00915E5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CB2B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13C0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9281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2BF8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790C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A4CA" w14:textId="77777777" w:rsidR="00A31057" w:rsidRDefault="00A31057" w:rsidP="00915E54">
            <w:pPr>
              <w:pStyle w:val="TAC"/>
              <w:rPr>
                <w:rFonts w:cs="Arial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B4B9" w14:textId="77777777" w:rsidR="00A31057" w:rsidRDefault="00A31057" w:rsidP="00915E54">
            <w:pPr>
              <w:pStyle w:val="TAC"/>
              <w:rPr>
                <w:rFonts w:cs="Arial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E0CA" w14:textId="77777777" w:rsidR="00A31057" w:rsidRDefault="00A31057" w:rsidP="00915E54">
            <w:pPr>
              <w:pStyle w:val="TAC"/>
              <w:rPr>
                <w:rFonts w:cs="Arial"/>
              </w:rPr>
            </w:pP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9F71" w14:textId="77777777" w:rsidR="00A31057" w:rsidRDefault="00A31057" w:rsidP="00915E54">
            <w:pPr>
              <w:pStyle w:val="TAC"/>
              <w:rPr>
                <w:rFonts w:cs="Arial"/>
                <w:bCs/>
                <w:lang w:eastAsia="ko-KR"/>
              </w:rPr>
            </w:pPr>
            <w:r>
              <w:rPr>
                <w:rFonts w:cs="Arial"/>
                <w:bCs/>
                <w:lang w:eastAsia="ko-KR"/>
              </w:rPr>
              <w:t>60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87C5" w14:textId="77777777" w:rsidR="00A31057" w:rsidRDefault="00A31057" w:rsidP="00915E54">
            <w:pPr>
              <w:pStyle w:val="TAC"/>
              <w:rPr>
                <w:rFonts w:cs="Arial"/>
                <w:bCs/>
                <w:lang w:eastAsia="ko-KR"/>
              </w:rPr>
            </w:pPr>
            <w:r>
              <w:rPr>
                <w:rFonts w:cs="Arial"/>
                <w:bCs/>
                <w:lang w:eastAsia="ko-KR"/>
              </w:rPr>
              <w:t>0</w:t>
            </w:r>
          </w:p>
        </w:tc>
      </w:tr>
      <w:tr w:rsidR="00A31057" w14:paraId="74848A67" w14:textId="77777777" w:rsidTr="00915E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F6E8" w14:textId="77777777" w:rsidR="00A31057" w:rsidRDefault="00A31057" w:rsidP="00915E54">
            <w:pPr>
              <w:spacing w:after="0"/>
              <w:rPr>
                <w:rFonts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DBE8" w14:textId="77777777" w:rsidR="00A31057" w:rsidRDefault="00A31057" w:rsidP="00915E54">
            <w:pPr>
              <w:spacing w:after="0"/>
              <w:rPr>
                <w:rFonts w:cs="Arial"/>
                <w:sz w:val="18"/>
                <w:lang w:eastAsia="zh-C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FA8B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873A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A905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DC57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BFF0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14DC" w14:textId="77777777" w:rsidR="00A31057" w:rsidRDefault="00A31057" w:rsidP="00915E54">
            <w:pPr>
              <w:pStyle w:val="TAC"/>
              <w:rPr>
                <w:rFonts w:cs="Arial"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F804" w14:textId="77777777" w:rsidR="00A31057" w:rsidRDefault="00A31057" w:rsidP="00915E54">
            <w:pPr>
              <w:pStyle w:val="TAC"/>
              <w:rPr>
                <w:rFonts w:cs="Arial"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7EDB" w14:textId="77777777" w:rsidR="00A31057" w:rsidRDefault="00A31057" w:rsidP="00915E5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6363" w14:textId="77777777" w:rsidR="00A31057" w:rsidRDefault="00A31057" w:rsidP="00915E54">
            <w:pPr>
              <w:spacing w:after="0"/>
              <w:rPr>
                <w:rFonts w:cs="Arial"/>
                <w:bCs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9FEA" w14:textId="77777777" w:rsidR="00A31057" w:rsidRDefault="00A31057" w:rsidP="00915E54">
            <w:pPr>
              <w:spacing w:after="0"/>
              <w:rPr>
                <w:rFonts w:cs="Arial"/>
                <w:bCs/>
                <w:sz w:val="18"/>
                <w:lang w:eastAsia="ko-KR"/>
              </w:rPr>
            </w:pPr>
          </w:p>
        </w:tc>
      </w:tr>
      <w:tr w:rsidR="00A31057" w14:paraId="1235806E" w14:textId="77777777" w:rsidTr="00915E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8CAD" w14:textId="77777777" w:rsidR="00A31057" w:rsidRDefault="00A31057" w:rsidP="00915E54">
            <w:pPr>
              <w:spacing w:after="0"/>
              <w:rPr>
                <w:rFonts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9B0A" w14:textId="77777777" w:rsidR="00A31057" w:rsidRDefault="00A31057" w:rsidP="00915E54">
            <w:pPr>
              <w:spacing w:after="0"/>
              <w:rPr>
                <w:rFonts w:cs="Arial"/>
                <w:sz w:val="18"/>
                <w:lang w:eastAsia="zh-C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D8CD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0837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F45B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20C0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97D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5BAD" w14:textId="77777777" w:rsidR="00A31057" w:rsidRDefault="00A31057" w:rsidP="00915E54">
            <w:pPr>
              <w:pStyle w:val="TAC"/>
              <w:rPr>
                <w:rFonts w:cs="Arial"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EFB1" w14:textId="77777777" w:rsidR="00A31057" w:rsidRDefault="00A31057" w:rsidP="00915E54">
            <w:pPr>
              <w:pStyle w:val="TAC"/>
              <w:rPr>
                <w:rFonts w:cs="Arial"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05BC" w14:textId="77777777" w:rsidR="00A31057" w:rsidRDefault="00A31057" w:rsidP="00915E5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CC1F" w14:textId="77777777" w:rsidR="00A31057" w:rsidRDefault="00A31057" w:rsidP="00915E54">
            <w:pPr>
              <w:spacing w:after="0"/>
              <w:rPr>
                <w:rFonts w:cs="Arial"/>
                <w:bCs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9E67" w14:textId="77777777" w:rsidR="00A31057" w:rsidRDefault="00A31057" w:rsidP="00915E54">
            <w:pPr>
              <w:spacing w:after="0"/>
              <w:rPr>
                <w:rFonts w:cs="Arial"/>
                <w:bCs/>
                <w:sz w:val="18"/>
                <w:lang w:eastAsia="ko-KR"/>
              </w:rPr>
            </w:pPr>
          </w:p>
        </w:tc>
      </w:tr>
      <w:tr w:rsidR="00A31057" w14:paraId="6954CCE6" w14:textId="77777777" w:rsidTr="00915E54">
        <w:trPr>
          <w:trHeight w:val="2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B97B" w14:textId="77777777" w:rsidR="00A31057" w:rsidRDefault="00A31057" w:rsidP="00915E54">
            <w:pPr>
              <w:spacing w:after="0"/>
              <w:rPr>
                <w:rFonts w:cs="Arial"/>
                <w:sz w:val="18"/>
              </w:rPr>
            </w:pP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5C08" w14:textId="77777777" w:rsidR="00A31057" w:rsidRDefault="00A31057" w:rsidP="00915E5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n47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692A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23F6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5495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A528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BEE1" w14:textId="77777777" w:rsidR="00A31057" w:rsidRDefault="00A31057" w:rsidP="00915E5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A54B" w14:textId="77777777" w:rsidR="00A31057" w:rsidRDefault="00A31057" w:rsidP="00915E5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E2C6" w14:textId="77777777" w:rsidR="00A31057" w:rsidRDefault="00A31057" w:rsidP="00915E5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611" w14:textId="77777777" w:rsidR="00A31057" w:rsidRDefault="00A31057" w:rsidP="00915E5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2699" w14:textId="77777777" w:rsidR="00A31057" w:rsidRDefault="00A31057" w:rsidP="00915E54">
            <w:pPr>
              <w:spacing w:after="0"/>
              <w:rPr>
                <w:rFonts w:cs="Arial"/>
                <w:bCs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8F0D" w14:textId="77777777" w:rsidR="00A31057" w:rsidRDefault="00A31057" w:rsidP="00915E54">
            <w:pPr>
              <w:spacing w:after="0"/>
              <w:rPr>
                <w:rFonts w:cs="Arial"/>
                <w:bCs/>
                <w:sz w:val="18"/>
                <w:lang w:eastAsia="ko-KR"/>
              </w:rPr>
            </w:pPr>
          </w:p>
        </w:tc>
      </w:tr>
      <w:tr w:rsidR="00A31057" w14:paraId="759A8029" w14:textId="77777777" w:rsidTr="00915E54">
        <w:trPr>
          <w:trHeight w:val="2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71F6" w14:textId="77777777" w:rsidR="00A31057" w:rsidRDefault="00A31057" w:rsidP="00915E54">
            <w:pPr>
              <w:spacing w:after="0"/>
              <w:rPr>
                <w:rFonts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E57A" w14:textId="77777777" w:rsidR="00A31057" w:rsidRDefault="00A31057" w:rsidP="00915E54">
            <w:pPr>
              <w:spacing w:after="0"/>
              <w:rPr>
                <w:rFonts w:cs="Arial"/>
                <w:sz w:val="18"/>
                <w:lang w:eastAsia="zh-C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3D95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42D1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FC8E" w14:textId="77777777" w:rsidR="00A31057" w:rsidRDefault="00A31057" w:rsidP="00915E5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A901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67E7" w14:textId="77777777" w:rsidR="00A31057" w:rsidRDefault="00A31057" w:rsidP="00915E5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C8E7" w14:textId="77777777" w:rsidR="00A31057" w:rsidRDefault="00A31057" w:rsidP="00915E5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4AC4" w14:textId="77777777" w:rsidR="00A31057" w:rsidRDefault="00A31057" w:rsidP="00915E5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1CFE" w14:textId="77777777" w:rsidR="00A31057" w:rsidRDefault="00A31057" w:rsidP="00915E5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034D" w14:textId="77777777" w:rsidR="00A31057" w:rsidRDefault="00A31057" w:rsidP="00915E54">
            <w:pPr>
              <w:spacing w:after="0"/>
              <w:rPr>
                <w:rFonts w:cs="Arial"/>
                <w:bCs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A8AB" w14:textId="77777777" w:rsidR="00A31057" w:rsidRDefault="00A31057" w:rsidP="00915E54">
            <w:pPr>
              <w:spacing w:after="0"/>
              <w:rPr>
                <w:rFonts w:cs="Arial"/>
                <w:bCs/>
                <w:sz w:val="18"/>
                <w:lang w:eastAsia="ko-KR"/>
              </w:rPr>
            </w:pPr>
          </w:p>
        </w:tc>
      </w:tr>
      <w:tr w:rsidR="00A31057" w14:paraId="363A8BF5" w14:textId="77777777" w:rsidTr="00915E54">
        <w:trPr>
          <w:trHeight w:val="2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8F25" w14:textId="77777777" w:rsidR="00A31057" w:rsidRDefault="00A31057" w:rsidP="00915E54">
            <w:pPr>
              <w:spacing w:after="0"/>
              <w:rPr>
                <w:rFonts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47CC" w14:textId="77777777" w:rsidR="00A31057" w:rsidRDefault="00A31057" w:rsidP="00915E54">
            <w:pPr>
              <w:spacing w:after="0"/>
              <w:rPr>
                <w:rFonts w:cs="Arial"/>
                <w:sz w:val="18"/>
                <w:lang w:eastAsia="zh-C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3048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0575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4866" w14:textId="77777777" w:rsidR="00A31057" w:rsidRDefault="00A31057" w:rsidP="00915E5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44D" w14:textId="77777777" w:rsidR="00A31057" w:rsidRDefault="00A31057" w:rsidP="00915E5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103F" w14:textId="77777777" w:rsidR="00A31057" w:rsidRDefault="00A31057" w:rsidP="00915E5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054B" w14:textId="77777777" w:rsidR="00A31057" w:rsidRDefault="00A31057" w:rsidP="00915E5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083A" w14:textId="77777777" w:rsidR="00A31057" w:rsidRDefault="00A31057" w:rsidP="00915E5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8E2F" w14:textId="77777777" w:rsidR="00A31057" w:rsidRDefault="00A31057" w:rsidP="00915E5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773E" w14:textId="77777777" w:rsidR="00A31057" w:rsidRDefault="00A31057" w:rsidP="00915E54">
            <w:pPr>
              <w:spacing w:after="0"/>
              <w:rPr>
                <w:rFonts w:cs="Arial"/>
                <w:bCs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5B05" w14:textId="77777777" w:rsidR="00A31057" w:rsidRDefault="00A31057" w:rsidP="00915E54">
            <w:pPr>
              <w:spacing w:after="0"/>
              <w:rPr>
                <w:rFonts w:cs="Arial"/>
                <w:bCs/>
                <w:sz w:val="18"/>
                <w:lang w:eastAsia="ko-KR"/>
              </w:rPr>
            </w:pPr>
          </w:p>
        </w:tc>
      </w:tr>
    </w:tbl>
    <w:p w14:paraId="0C395CED" w14:textId="2C61C960" w:rsidR="00143618" w:rsidRDefault="00143618" w:rsidP="00C37794">
      <w:pPr>
        <w:rPr>
          <w:lang w:eastAsia="ko-KR"/>
        </w:rPr>
      </w:pPr>
    </w:p>
    <w:p w14:paraId="3E772145" w14:textId="4AF73D36" w:rsidR="00A31057" w:rsidRDefault="00A31057" w:rsidP="00A31057">
      <w:pPr>
        <w:pStyle w:val="Caption"/>
        <w:jc w:val="left"/>
      </w:pPr>
      <w:r>
        <w:t xml:space="preserve">Observation </w:t>
      </w:r>
      <w:fldSimple w:instr=" SEQ Observation \* ARABIC ">
        <w:r w:rsidR="00A640EB">
          <w:rPr>
            <w:noProof/>
          </w:rPr>
          <w:t>1</w:t>
        </w:r>
      </w:fldSimple>
      <w:r>
        <w:t xml:space="preserve">: The maximum bandwidth available in dedicated (ITS) spectrum for V2X is 40 </w:t>
      </w:r>
      <w:proofErr w:type="spellStart"/>
      <w:r>
        <w:t>MHz.</w:t>
      </w:r>
      <w:proofErr w:type="spellEnd"/>
    </w:p>
    <w:p w14:paraId="20ADB0D4" w14:textId="32B31FB7" w:rsidR="00494CD8" w:rsidRDefault="00494CD8" w:rsidP="00494CD8">
      <w:pPr>
        <w:pStyle w:val="Caption"/>
        <w:jc w:val="left"/>
      </w:pPr>
      <w:r>
        <w:t xml:space="preserve">Observation </w:t>
      </w:r>
      <w:fldSimple w:instr=" SEQ Observation \* ARABIC ">
        <w:r w:rsidR="00A640EB">
          <w:rPr>
            <w:noProof/>
          </w:rPr>
          <w:t>2</w:t>
        </w:r>
      </w:fldSimple>
      <w:r>
        <w:t xml:space="preserve">: The maximum bandwidth available for </w:t>
      </w:r>
      <w:proofErr w:type="spellStart"/>
      <w:r>
        <w:t>Uu</w:t>
      </w:r>
      <w:proofErr w:type="spellEnd"/>
      <w:r>
        <w:t xml:space="preserve"> operation in </w:t>
      </w:r>
      <w:r w:rsidR="00C46140">
        <w:t xml:space="preserve">licensed </w:t>
      </w:r>
      <w:r>
        <w:t xml:space="preserve">spectrum </w:t>
      </w:r>
      <w:r w:rsidR="00C46140">
        <w:t>to be concurrently used with a</w:t>
      </w:r>
      <w:r w:rsidR="00142F4C">
        <w:t xml:space="preserve"> </w:t>
      </w:r>
      <w:proofErr w:type="spellStart"/>
      <w:r w:rsidR="00C46140">
        <w:t>sidelink</w:t>
      </w:r>
      <w:proofErr w:type="spellEnd"/>
      <w:r w:rsidR="00C46140">
        <w:t xml:space="preserve"> </w:t>
      </w:r>
      <w:r>
        <w:t>band</w:t>
      </w:r>
      <w:r w:rsidR="00C46140">
        <w:t xml:space="preserve"> </w:t>
      </w:r>
      <w:r>
        <w:t xml:space="preserve">for V2X is </w:t>
      </w:r>
      <w:r w:rsidR="00C46140">
        <w:t>2</w:t>
      </w:r>
      <w:r>
        <w:t>0</w:t>
      </w:r>
      <w:r w:rsidR="00142F4C">
        <w:t xml:space="preserve"> </w:t>
      </w:r>
      <w:proofErr w:type="spellStart"/>
      <w:r w:rsidR="00142F4C">
        <w:t>MHz</w:t>
      </w:r>
      <w:r>
        <w:t>.</w:t>
      </w:r>
      <w:proofErr w:type="spellEnd"/>
    </w:p>
    <w:p w14:paraId="182B64F2" w14:textId="4143F8C7" w:rsidR="00C46140" w:rsidRPr="00C46140" w:rsidRDefault="00C46140" w:rsidP="00C46140">
      <w:pPr>
        <w:pStyle w:val="Caption"/>
        <w:jc w:val="left"/>
      </w:pPr>
      <w:r>
        <w:t xml:space="preserve">Observation </w:t>
      </w:r>
      <w:fldSimple w:instr=" SEQ Observation \* ARABIC ">
        <w:r w:rsidR="00A640EB">
          <w:rPr>
            <w:noProof/>
          </w:rPr>
          <w:t>3</w:t>
        </w:r>
      </w:fldSimple>
      <w:r>
        <w:t xml:space="preserve">: There is no licensed spectrum available for V2X </w:t>
      </w:r>
      <w:proofErr w:type="spellStart"/>
      <w:r>
        <w:t>sidelink</w:t>
      </w:r>
      <w:proofErr w:type="spellEnd"/>
      <w:r>
        <w:t xml:space="preserve"> operation.</w:t>
      </w:r>
    </w:p>
    <w:p w14:paraId="344F9DF3" w14:textId="59C21246" w:rsidR="00A31057" w:rsidRPr="00A31057" w:rsidRDefault="00A31057" w:rsidP="00A31057">
      <w:pPr>
        <w:pStyle w:val="Caption"/>
        <w:jc w:val="left"/>
        <w:rPr>
          <w:lang w:eastAsia="ko-KR"/>
        </w:rPr>
      </w:pPr>
      <w:bookmarkStart w:id="4" w:name="_Toc102059832"/>
      <w:r>
        <w:t xml:space="preserve">Proposal </w:t>
      </w:r>
      <w:fldSimple w:instr=" SEQ Proposal \* ARABIC ">
        <w:r w:rsidR="00A640EB">
          <w:rPr>
            <w:noProof/>
          </w:rPr>
          <w:t>4</w:t>
        </w:r>
      </w:fldSimple>
      <w:r>
        <w:t xml:space="preserve">: V2X simulations </w:t>
      </w:r>
      <w:r w:rsidR="003B2EC2">
        <w:t>should</w:t>
      </w:r>
      <w:r>
        <w:t xml:space="preserve"> use a maximum of 40 MHz bandwidth </w:t>
      </w:r>
      <w:r w:rsidR="000B67C8">
        <w:t>in dedicated</w:t>
      </w:r>
      <w:r w:rsidR="00A65511">
        <w:t xml:space="preserve"> spectrum</w:t>
      </w:r>
      <w:r w:rsidR="000B67C8">
        <w:t>.</w:t>
      </w:r>
      <w:bookmarkEnd w:id="4"/>
    </w:p>
    <w:p w14:paraId="52A3AFD9" w14:textId="23A08E08" w:rsidR="00910752" w:rsidRDefault="00910752" w:rsidP="00B3386A">
      <w:pPr>
        <w:pStyle w:val="Heading1"/>
      </w:pPr>
      <w:r>
        <w:t xml:space="preserve">Public Safety </w:t>
      </w:r>
      <w:r w:rsidR="000A0924">
        <w:t>Use Cases</w:t>
      </w:r>
      <w:r>
        <w:t xml:space="preserve"> and Requirements</w:t>
      </w:r>
    </w:p>
    <w:p w14:paraId="482F1ED2" w14:textId="06C061C1" w:rsidR="00B3386A" w:rsidRDefault="002E7F33" w:rsidP="00B3386A">
      <w:r>
        <w:t xml:space="preserve">TR 38.845 </w:t>
      </w:r>
      <w:proofErr w:type="spellStart"/>
      <w:r>
        <w:t>sumamrizes</w:t>
      </w:r>
      <w:proofErr w:type="spellEnd"/>
      <w:r>
        <w:t xml:space="preserve"> the p</w:t>
      </w:r>
      <w:r w:rsidR="00564810">
        <w:t xml:space="preserve">ositioning requirements for public </w:t>
      </w:r>
      <w:r>
        <w:t xml:space="preserve">safety, which had been defined in TS 22.261, TS 22.280, and </w:t>
      </w:r>
      <w:r w:rsidR="00332D63">
        <w:t>TS 22.261: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385F" w14:paraId="581E111B" w14:textId="77777777" w:rsidTr="00A6385F">
        <w:tc>
          <w:tcPr>
            <w:tcW w:w="9629" w:type="dxa"/>
          </w:tcPr>
          <w:p w14:paraId="65B7D2C7" w14:textId="503D871C" w:rsidR="00A6385F" w:rsidRDefault="007027F7" w:rsidP="00B3386A">
            <w:r>
              <w:t xml:space="preserve">1 m horizontal accuracy, 2 m (absolute) or 0.3 m (relative) vertical accuracy, 95 – 98 % positioning service availability. </w:t>
            </w:r>
            <w:r w:rsidRPr="00BE4BC4">
              <w:t>TS 22.280 [</w:t>
            </w:r>
            <w:r>
              <w:t>7</w:t>
            </w:r>
            <w:r w:rsidRPr="00BE4BC4">
              <w:t>] specifies some qualitative positioning requirements in its Clause 5.11, 6.12, and 7.8. These requirements are applicable to both relative and absolute positioning.</w:t>
            </w:r>
          </w:p>
        </w:tc>
      </w:tr>
    </w:tbl>
    <w:p w14:paraId="51C6651A" w14:textId="77777777" w:rsidR="007328F1" w:rsidRDefault="007328F1" w:rsidP="007328F1">
      <w:pPr>
        <w:pStyle w:val="Caption"/>
        <w:jc w:val="left"/>
      </w:pPr>
    </w:p>
    <w:p w14:paraId="44EC0C4E" w14:textId="7D39B465" w:rsidR="00B40E67" w:rsidRPr="00B40E67" w:rsidRDefault="00B40E67" w:rsidP="0015521A">
      <w:r>
        <w:t xml:space="preserve">Since, as will be discussed later, both commercial and </w:t>
      </w:r>
      <w:proofErr w:type="spellStart"/>
      <w:r>
        <w:t>IIoT</w:t>
      </w:r>
      <w:proofErr w:type="spellEnd"/>
      <w:r>
        <w:t xml:space="preserve"> </w:t>
      </w:r>
      <w:r w:rsidR="000A0924">
        <w:t>use cases</w:t>
      </w:r>
      <w:r>
        <w:t xml:space="preserve"> use 0.2m relative vertical accuracy, the same value could be used for public safety </w:t>
      </w:r>
      <w:r w:rsidR="000A0924">
        <w:t>use case</w:t>
      </w:r>
      <w:r>
        <w:t xml:space="preserve"> to simplify evaluations.</w:t>
      </w:r>
    </w:p>
    <w:p w14:paraId="281BBA53" w14:textId="251C5AC1" w:rsidR="007328F1" w:rsidRDefault="007328F1" w:rsidP="0015521A">
      <w:pPr>
        <w:pStyle w:val="Caption"/>
        <w:jc w:val="both"/>
      </w:pPr>
      <w:bookmarkStart w:id="5" w:name="_Toc102059833"/>
      <w:r>
        <w:t xml:space="preserve">Proposal </w:t>
      </w:r>
      <w:fldSimple w:instr=" SEQ Proposal \* ARABIC ">
        <w:r w:rsidR="00A640EB">
          <w:rPr>
            <w:noProof/>
          </w:rPr>
          <w:t>5</w:t>
        </w:r>
      </w:fldSimple>
      <w:r>
        <w:t>: The following requirements are used for relative and absolute positioning</w:t>
      </w:r>
      <w:r w:rsidR="00902AE6">
        <w:t xml:space="preserve"> for public safety use cases</w:t>
      </w:r>
      <w:r>
        <w:t xml:space="preserve">: 1 m horizontal accuracy, 2 m (absolute) </w:t>
      </w:r>
      <w:r w:rsidRPr="00B40E67">
        <w:t>or 0.</w:t>
      </w:r>
      <w:r w:rsidR="00B40E67">
        <w:t>2</w:t>
      </w:r>
      <w:r w:rsidRPr="00B40E67">
        <w:t xml:space="preserve"> m (relative)</w:t>
      </w:r>
      <w:r>
        <w:t xml:space="preserve"> vertical accuracy, at the 90</w:t>
      </w:r>
      <w:r w:rsidRPr="002F48A3">
        <w:rPr>
          <w:vertAlign w:val="superscript"/>
        </w:rPr>
        <w:t>th</w:t>
      </w:r>
      <w:r>
        <w:t xml:space="preserve"> percentile.</w:t>
      </w:r>
      <w:bookmarkEnd w:id="5"/>
    </w:p>
    <w:p w14:paraId="40E3CB13" w14:textId="7EDE66C3" w:rsidR="00A6385F" w:rsidRDefault="00A6385F" w:rsidP="0015521A">
      <w:r>
        <w:t>We propo</w:t>
      </w:r>
      <w:r w:rsidR="007027F7">
        <w:t>se to use the same requirements in the RAN1 study item.</w:t>
      </w:r>
      <w:r w:rsidR="0001426C">
        <w:t xml:space="preserve"> In terms of coverage, both in-coverage and out-of-coverage scenarios should be studied for public safety.</w:t>
      </w:r>
      <w:r w:rsidR="002D1CCC">
        <w:t xml:space="preserve"> As part of in-coverage scenarios, </w:t>
      </w:r>
      <w:r w:rsidR="005E2DBD">
        <w:t xml:space="preserve">joint </w:t>
      </w:r>
      <w:proofErr w:type="spellStart"/>
      <w:r w:rsidR="005E2DBD">
        <w:t>Uu</w:t>
      </w:r>
      <w:proofErr w:type="spellEnd"/>
      <w:r w:rsidR="005E2DBD">
        <w:t xml:space="preserve"> and SL positioning should be studied as a method for enhancing accuracy.</w:t>
      </w:r>
    </w:p>
    <w:p w14:paraId="241C2CBB" w14:textId="5ACE5E2F" w:rsidR="005E2DBD" w:rsidRDefault="005E2DBD" w:rsidP="0015521A">
      <w:pPr>
        <w:pStyle w:val="Caption"/>
        <w:jc w:val="both"/>
      </w:pPr>
      <w:bookmarkStart w:id="6" w:name="_Toc102059834"/>
      <w:r>
        <w:t xml:space="preserve">Proposal </w:t>
      </w:r>
      <w:fldSimple w:instr=" SEQ Proposal \* ARABIC ">
        <w:r w:rsidR="00A640EB">
          <w:rPr>
            <w:noProof/>
          </w:rPr>
          <w:t>6</w:t>
        </w:r>
      </w:fldSimple>
      <w:r>
        <w:t xml:space="preserve">: </w:t>
      </w:r>
      <w:r w:rsidR="00FC18D6">
        <w:t>Both in-</w:t>
      </w:r>
      <w:proofErr w:type="spellStart"/>
      <w:r w:rsidR="00FC18D6">
        <w:t>converage</w:t>
      </w:r>
      <w:proofErr w:type="spellEnd"/>
      <w:r w:rsidR="00FC18D6">
        <w:t xml:space="preserve"> and out-of-coverage scenarios are studied for public safety posit</w:t>
      </w:r>
      <w:r w:rsidR="00E76941">
        <w:t>ioning.</w:t>
      </w:r>
      <w:bookmarkEnd w:id="6"/>
    </w:p>
    <w:p w14:paraId="246880E2" w14:textId="74D7DC60" w:rsidR="00E76941" w:rsidRDefault="00E76941" w:rsidP="0015521A">
      <w:pPr>
        <w:pStyle w:val="Caption"/>
        <w:jc w:val="both"/>
      </w:pPr>
      <w:bookmarkStart w:id="7" w:name="_Toc102059835"/>
      <w:r>
        <w:t xml:space="preserve">Proposal </w:t>
      </w:r>
      <w:fldSimple w:instr=" SEQ Proposal \* ARABIC ">
        <w:r w:rsidR="00A640EB">
          <w:rPr>
            <w:noProof/>
          </w:rPr>
          <w:t>7</w:t>
        </w:r>
      </w:fldSimple>
      <w:r>
        <w:t xml:space="preserve">: </w:t>
      </w:r>
      <w:r w:rsidR="005B3F4C">
        <w:t xml:space="preserve">Joint </w:t>
      </w:r>
      <w:proofErr w:type="spellStart"/>
      <w:r w:rsidR="005B3F4C">
        <w:t>Uu</w:t>
      </w:r>
      <w:proofErr w:type="spellEnd"/>
      <w:r w:rsidR="005B3F4C">
        <w:t xml:space="preserve"> and SL positioning is studied for public safety in-coverage scenarios.</w:t>
      </w:r>
      <w:bookmarkEnd w:id="7"/>
    </w:p>
    <w:p w14:paraId="2BB5A883" w14:textId="12B3705A" w:rsidR="00910752" w:rsidRDefault="00910752" w:rsidP="00B3386A">
      <w:pPr>
        <w:pStyle w:val="Heading1"/>
      </w:pPr>
      <w:proofErr w:type="spellStart"/>
      <w:r>
        <w:t>Commerical</w:t>
      </w:r>
      <w:proofErr w:type="spellEnd"/>
      <w:r>
        <w:t xml:space="preserve"> </w:t>
      </w:r>
      <w:r w:rsidR="00821971">
        <w:t>Use Cases</w:t>
      </w:r>
      <w:r>
        <w:t xml:space="preserve"> and Requirements</w:t>
      </w:r>
    </w:p>
    <w:p w14:paraId="2A487B7E" w14:textId="15A53AAD" w:rsidR="004409AB" w:rsidRPr="004409AB" w:rsidRDefault="004409AB" w:rsidP="004409AB">
      <w:r>
        <w:t>The following positioning service levels and their associated requirements are defined: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708"/>
        <w:gridCol w:w="709"/>
        <w:gridCol w:w="1134"/>
        <w:gridCol w:w="851"/>
        <w:gridCol w:w="1710"/>
        <w:gridCol w:w="1711"/>
        <w:gridCol w:w="1711"/>
      </w:tblGrid>
      <w:tr w:rsidR="001E3D3D" w:rsidRPr="00D81B6A" w14:paraId="2F6BF9BB" w14:textId="77777777" w:rsidTr="00915E54">
        <w:trPr>
          <w:cantSplit/>
          <w:trHeight w:val="981"/>
        </w:trPr>
        <w:tc>
          <w:tcPr>
            <w:tcW w:w="392" w:type="dxa"/>
            <w:vMerge w:val="restart"/>
            <w:shd w:val="clear" w:color="auto" w:fill="D9D9D9"/>
            <w:textDirection w:val="btLr"/>
            <w:vAlign w:val="center"/>
          </w:tcPr>
          <w:p w14:paraId="64A9BC16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Positioning s</w:t>
            </w:r>
            <w:r w:rsidRPr="00241DBB">
              <w:rPr>
                <w:rFonts w:eastAsia="Calibri"/>
                <w:bCs/>
                <w:sz w:val="16"/>
              </w:rPr>
              <w:t>ervice level</w:t>
            </w:r>
          </w:p>
        </w:tc>
        <w:tc>
          <w:tcPr>
            <w:tcW w:w="567" w:type="dxa"/>
            <w:vMerge w:val="restart"/>
            <w:shd w:val="clear" w:color="auto" w:fill="D9D9D9"/>
            <w:textDirection w:val="btLr"/>
            <w:vAlign w:val="center"/>
          </w:tcPr>
          <w:p w14:paraId="5EA18DEE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  <w:r w:rsidRPr="00241DBB">
              <w:rPr>
                <w:rFonts w:eastAsia="Calibri"/>
                <w:bCs/>
                <w:sz w:val="16"/>
              </w:rPr>
              <w:t>Absolute(A) or Relative(R) positioning</w:t>
            </w:r>
          </w:p>
        </w:tc>
        <w:tc>
          <w:tcPr>
            <w:tcW w:w="1417" w:type="dxa"/>
            <w:gridSpan w:val="2"/>
            <w:shd w:val="clear" w:color="auto" w:fill="D9D9D9"/>
            <w:vAlign w:val="center"/>
          </w:tcPr>
          <w:p w14:paraId="76CEB98D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  <w:r w:rsidRPr="00241DBB">
              <w:rPr>
                <w:rFonts w:eastAsia="Calibri"/>
                <w:bCs/>
                <w:sz w:val="16"/>
              </w:rPr>
              <w:t xml:space="preserve">Accuracy </w:t>
            </w:r>
          </w:p>
          <w:p w14:paraId="73B14B1C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  <w:r w:rsidRPr="00241DBB">
              <w:rPr>
                <w:rFonts w:eastAsia="Calibri"/>
                <w:bCs/>
                <w:sz w:val="16"/>
              </w:rPr>
              <w:t>(95 % confidence level)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739B58CB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Positioning service availability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14:paraId="29AA6C0B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  <w:r w:rsidRPr="00D60570">
              <w:rPr>
                <w:sz w:val="16"/>
              </w:rPr>
              <w:t>Position</w:t>
            </w:r>
            <w:r>
              <w:rPr>
                <w:sz w:val="16"/>
              </w:rPr>
              <w:t xml:space="preserve">ing service </w:t>
            </w:r>
            <w:r>
              <w:rPr>
                <w:rFonts w:eastAsia="Calibri"/>
                <w:bCs/>
                <w:sz w:val="16"/>
              </w:rPr>
              <w:t>l</w:t>
            </w:r>
            <w:r w:rsidRPr="00241DBB">
              <w:rPr>
                <w:rFonts w:eastAsia="Calibri"/>
                <w:bCs/>
                <w:sz w:val="16"/>
              </w:rPr>
              <w:t>atency</w:t>
            </w:r>
            <w:r w:rsidRPr="00D60570">
              <w:rPr>
                <w:sz w:val="16"/>
              </w:rPr>
              <w:t xml:space="preserve"> </w:t>
            </w:r>
          </w:p>
        </w:tc>
        <w:tc>
          <w:tcPr>
            <w:tcW w:w="5132" w:type="dxa"/>
            <w:gridSpan w:val="3"/>
            <w:shd w:val="clear" w:color="auto" w:fill="D9D9D9"/>
            <w:vAlign w:val="center"/>
          </w:tcPr>
          <w:p w14:paraId="09FFA50F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  <w:r w:rsidRPr="00241DBB">
              <w:rPr>
                <w:rFonts w:eastAsia="Calibri"/>
                <w:bCs/>
                <w:sz w:val="16"/>
              </w:rPr>
              <w:t xml:space="preserve">Coverage, environment of use and UE velocity </w:t>
            </w:r>
          </w:p>
        </w:tc>
      </w:tr>
      <w:tr w:rsidR="001E3D3D" w:rsidRPr="00D81B6A" w14:paraId="2C78D662" w14:textId="77777777" w:rsidTr="00915E54">
        <w:trPr>
          <w:cantSplit/>
          <w:trHeight w:val="645"/>
        </w:trPr>
        <w:tc>
          <w:tcPr>
            <w:tcW w:w="392" w:type="dxa"/>
            <w:vMerge/>
            <w:shd w:val="clear" w:color="auto" w:fill="D9D9D9"/>
            <w:vAlign w:val="center"/>
          </w:tcPr>
          <w:p w14:paraId="5C584722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41ADD924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14:paraId="4570023C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  <w:r w:rsidRPr="00241DBB">
              <w:rPr>
                <w:rFonts w:eastAsia="Calibri"/>
                <w:bCs/>
                <w:sz w:val="16"/>
              </w:rPr>
              <w:t xml:space="preserve">Horizontal Accuracy </w:t>
            </w:r>
          </w:p>
          <w:p w14:paraId="75128E90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709" w:type="dxa"/>
            <w:vMerge w:val="restart"/>
            <w:shd w:val="clear" w:color="auto" w:fill="D9D9D9"/>
            <w:textDirection w:val="btLr"/>
            <w:vAlign w:val="center"/>
          </w:tcPr>
          <w:p w14:paraId="63F41130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  <w:r w:rsidRPr="00241DBB">
              <w:rPr>
                <w:rFonts w:eastAsia="Calibri"/>
                <w:bCs/>
                <w:sz w:val="16"/>
              </w:rPr>
              <w:t>Vertical</w:t>
            </w:r>
            <w:r>
              <w:rPr>
                <w:rFonts w:eastAsia="Calibri"/>
                <w:bCs/>
                <w:sz w:val="16"/>
              </w:rPr>
              <w:t xml:space="preserve"> </w:t>
            </w:r>
            <w:r w:rsidRPr="00241DBB">
              <w:rPr>
                <w:rFonts w:eastAsia="Calibri"/>
                <w:bCs/>
                <w:sz w:val="16"/>
              </w:rPr>
              <w:t>Accuracy</w:t>
            </w:r>
          </w:p>
          <w:p w14:paraId="2544476A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  <w:r w:rsidRPr="00241DBB">
              <w:rPr>
                <w:rFonts w:eastAsia="Calibri"/>
                <w:bCs/>
                <w:sz w:val="16"/>
              </w:rPr>
              <w:t>(note 1)</w:t>
            </w: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47747357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</w:tcPr>
          <w:p w14:paraId="5979B588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1710" w:type="dxa"/>
            <w:vMerge w:val="restart"/>
            <w:shd w:val="clear" w:color="auto" w:fill="D9D9D9"/>
            <w:vAlign w:val="center"/>
          </w:tcPr>
          <w:p w14:paraId="2D3615F2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  <w:r w:rsidRPr="00241DBB">
              <w:rPr>
                <w:rFonts w:eastAsia="Calibri"/>
                <w:bCs/>
                <w:sz w:val="16"/>
              </w:rPr>
              <w:t>5G positioning</w:t>
            </w:r>
            <w:r>
              <w:rPr>
                <w:rFonts w:eastAsia="Calibri"/>
                <w:bCs/>
                <w:sz w:val="16"/>
              </w:rPr>
              <w:t xml:space="preserve"> </w:t>
            </w:r>
            <w:r w:rsidRPr="00241DBB">
              <w:rPr>
                <w:rFonts w:eastAsia="Calibri"/>
                <w:bCs/>
                <w:sz w:val="16"/>
              </w:rPr>
              <w:t>service area</w:t>
            </w:r>
          </w:p>
        </w:tc>
        <w:tc>
          <w:tcPr>
            <w:tcW w:w="3422" w:type="dxa"/>
            <w:gridSpan w:val="2"/>
            <w:shd w:val="clear" w:color="auto" w:fill="D9D9D9"/>
            <w:vAlign w:val="center"/>
          </w:tcPr>
          <w:p w14:paraId="0EF4C234" w14:textId="77777777" w:rsidR="001E3D3D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5G e</w:t>
            </w:r>
            <w:r w:rsidRPr="00241DBB">
              <w:rPr>
                <w:rFonts w:eastAsia="Calibri"/>
                <w:bCs/>
                <w:sz w:val="16"/>
              </w:rPr>
              <w:t>nhanced positioning service area</w:t>
            </w:r>
          </w:p>
          <w:p w14:paraId="5ECAFDD6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(note 2</w:t>
            </w:r>
            <w:r w:rsidRPr="00241DBB">
              <w:rPr>
                <w:rFonts w:eastAsia="Calibri"/>
                <w:bCs/>
                <w:sz w:val="16"/>
              </w:rPr>
              <w:t>)</w:t>
            </w:r>
          </w:p>
        </w:tc>
      </w:tr>
      <w:tr w:rsidR="001E3D3D" w:rsidRPr="00D81B6A" w14:paraId="2CE0321F" w14:textId="77777777" w:rsidTr="00915E54">
        <w:trPr>
          <w:cantSplit/>
          <w:trHeight w:val="645"/>
        </w:trPr>
        <w:tc>
          <w:tcPr>
            <w:tcW w:w="392" w:type="dxa"/>
            <w:vMerge/>
            <w:shd w:val="clear" w:color="auto" w:fill="D9D9D9"/>
            <w:vAlign w:val="center"/>
          </w:tcPr>
          <w:p w14:paraId="32C526B3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506A643D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708" w:type="dxa"/>
            <w:vMerge/>
            <w:shd w:val="clear" w:color="auto" w:fill="D9D9D9"/>
            <w:textDirection w:val="btLr"/>
            <w:vAlign w:val="center"/>
          </w:tcPr>
          <w:p w14:paraId="1C944F61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709" w:type="dxa"/>
            <w:vMerge/>
            <w:shd w:val="clear" w:color="auto" w:fill="D9D9D9"/>
            <w:textDirection w:val="btLr"/>
            <w:vAlign w:val="center"/>
          </w:tcPr>
          <w:p w14:paraId="00B60034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613274B3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</w:tcPr>
          <w:p w14:paraId="67B3DE81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1710" w:type="dxa"/>
            <w:vMerge/>
            <w:shd w:val="clear" w:color="auto" w:fill="D9D9D9"/>
            <w:vAlign w:val="center"/>
          </w:tcPr>
          <w:p w14:paraId="7A6BDA3E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1711" w:type="dxa"/>
            <w:shd w:val="clear" w:color="auto" w:fill="D9D9D9"/>
            <w:vAlign w:val="center"/>
          </w:tcPr>
          <w:p w14:paraId="16A0857F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Outdoor and tunnels</w:t>
            </w:r>
          </w:p>
        </w:tc>
        <w:tc>
          <w:tcPr>
            <w:tcW w:w="1711" w:type="dxa"/>
            <w:shd w:val="clear" w:color="auto" w:fill="D9D9D9"/>
            <w:vAlign w:val="center"/>
          </w:tcPr>
          <w:p w14:paraId="272E0E1D" w14:textId="77777777" w:rsidR="001E3D3D" w:rsidRPr="00241DBB" w:rsidRDefault="001E3D3D" w:rsidP="00915E54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Indoor</w:t>
            </w:r>
          </w:p>
        </w:tc>
      </w:tr>
      <w:tr w:rsidR="001E3D3D" w:rsidRPr="00D81B6A" w14:paraId="3D3FF4E8" w14:textId="77777777" w:rsidTr="00915E54">
        <w:trPr>
          <w:trHeight w:val="736"/>
        </w:trPr>
        <w:tc>
          <w:tcPr>
            <w:tcW w:w="392" w:type="dxa"/>
            <w:vAlign w:val="center"/>
          </w:tcPr>
          <w:p w14:paraId="2FEFA2F5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14:paraId="174B66BA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A</w:t>
            </w:r>
          </w:p>
        </w:tc>
        <w:tc>
          <w:tcPr>
            <w:tcW w:w="708" w:type="dxa"/>
            <w:vAlign w:val="center"/>
          </w:tcPr>
          <w:p w14:paraId="42B09941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10 m</w:t>
            </w:r>
          </w:p>
        </w:tc>
        <w:tc>
          <w:tcPr>
            <w:tcW w:w="709" w:type="dxa"/>
            <w:vAlign w:val="center"/>
          </w:tcPr>
          <w:p w14:paraId="0BF4287C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3 m</w:t>
            </w:r>
          </w:p>
        </w:tc>
        <w:tc>
          <w:tcPr>
            <w:tcW w:w="1134" w:type="dxa"/>
            <w:vAlign w:val="center"/>
          </w:tcPr>
          <w:p w14:paraId="30C1D6AB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95 %</w:t>
            </w:r>
          </w:p>
        </w:tc>
        <w:tc>
          <w:tcPr>
            <w:tcW w:w="851" w:type="dxa"/>
            <w:vAlign w:val="center"/>
          </w:tcPr>
          <w:p w14:paraId="17552BC0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1 s</w:t>
            </w:r>
          </w:p>
        </w:tc>
        <w:tc>
          <w:tcPr>
            <w:tcW w:w="1710" w:type="dxa"/>
            <w:vAlign w:val="center"/>
          </w:tcPr>
          <w:p w14:paraId="397C1F1F" w14:textId="77777777" w:rsidR="001E3D3D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781373">
              <w:rPr>
                <w:rFonts w:eastAsia="Calibri"/>
                <w:szCs w:val="16"/>
              </w:rPr>
              <w:t>Indoor - up to 30 km/h</w:t>
            </w:r>
          </w:p>
          <w:p w14:paraId="69C2AED8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</w:p>
          <w:p w14:paraId="6CBA725A" w14:textId="77777777" w:rsidR="001E3D3D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Outdoor</w:t>
            </w:r>
            <w:r>
              <w:rPr>
                <w:rFonts w:eastAsia="Calibri"/>
                <w:szCs w:val="16"/>
              </w:rPr>
              <w:t xml:space="preserve"> </w:t>
            </w:r>
          </w:p>
          <w:p w14:paraId="47C1D763" w14:textId="77777777" w:rsidR="001E3D3D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(</w:t>
            </w:r>
            <w:r w:rsidRPr="00216718">
              <w:rPr>
                <w:rFonts w:eastAsia="Calibri"/>
                <w:szCs w:val="16"/>
              </w:rPr>
              <w:t>rural and urban</w:t>
            </w:r>
            <w:r>
              <w:rPr>
                <w:rFonts w:eastAsia="Calibri"/>
                <w:szCs w:val="16"/>
              </w:rPr>
              <w:t>) up to 250 km/h</w:t>
            </w:r>
          </w:p>
          <w:p w14:paraId="7270D1FF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6D350617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NA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6379445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Indoor - up to 30 km/h</w:t>
            </w:r>
          </w:p>
        </w:tc>
      </w:tr>
      <w:tr w:rsidR="001E3D3D" w:rsidRPr="00D81B6A" w14:paraId="38D154E0" w14:textId="77777777" w:rsidTr="00915E54">
        <w:trPr>
          <w:trHeight w:val="736"/>
        </w:trPr>
        <w:tc>
          <w:tcPr>
            <w:tcW w:w="392" w:type="dxa"/>
            <w:vAlign w:val="center"/>
          </w:tcPr>
          <w:p w14:paraId="59A339F4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14:paraId="65F31F07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A</w:t>
            </w:r>
          </w:p>
        </w:tc>
        <w:tc>
          <w:tcPr>
            <w:tcW w:w="708" w:type="dxa"/>
            <w:vAlign w:val="center"/>
          </w:tcPr>
          <w:p w14:paraId="3AFA4422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3 m</w:t>
            </w:r>
          </w:p>
        </w:tc>
        <w:tc>
          <w:tcPr>
            <w:tcW w:w="709" w:type="dxa"/>
            <w:vAlign w:val="center"/>
          </w:tcPr>
          <w:p w14:paraId="2E14981B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3 m</w:t>
            </w:r>
          </w:p>
        </w:tc>
        <w:tc>
          <w:tcPr>
            <w:tcW w:w="1134" w:type="dxa"/>
            <w:vAlign w:val="center"/>
          </w:tcPr>
          <w:p w14:paraId="671C0FC9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99 %</w:t>
            </w:r>
          </w:p>
        </w:tc>
        <w:tc>
          <w:tcPr>
            <w:tcW w:w="851" w:type="dxa"/>
            <w:vAlign w:val="center"/>
          </w:tcPr>
          <w:p w14:paraId="3A9672E7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1 s</w:t>
            </w:r>
          </w:p>
        </w:tc>
        <w:tc>
          <w:tcPr>
            <w:tcW w:w="1710" w:type="dxa"/>
            <w:vAlign w:val="center"/>
          </w:tcPr>
          <w:p w14:paraId="38C2DC70" w14:textId="77777777" w:rsidR="001E3D3D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Outdoor</w:t>
            </w:r>
            <w:r>
              <w:rPr>
                <w:rFonts w:eastAsia="Calibri"/>
                <w:szCs w:val="16"/>
              </w:rPr>
              <w:t xml:space="preserve"> </w:t>
            </w:r>
          </w:p>
          <w:p w14:paraId="268F8A55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(</w:t>
            </w:r>
            <w:r w:rsidRPr="00216718">
              <w:rPr>
                <w:rFonts w:eastAsia="Calibri"/>
                <w:szCs w:val="16"/>
              </w:rPr>
              <w:t>rural and urban</w:t>
            </w:r>
            <w:r>
              <w:rPr>
                <w:rFonts w:eastAsia="Calibri"/>
                <w:szCs w:val="16"/>
              </w:rPr>
              <w:t>) up to 500 km/h for trains and up to 250 km/h for other vehicles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BBAA9F4" w14:textId="77777777" w:rsidR="001E3D3D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Outdoor</w:t>
            </w:r>
            <w:r>
              <w:rPr>
                <w:rFonts w:eastAsia="Calibri"/>
                <w:szCs w:val="16"/>
              </w:rPr>
              <w:t xml:space="preserve"> </w:t>
            </w:r>
          </w:p>
          <w:p w14:paraId="7316F5FD" w14:textId="77777777" w:rsidR="001E3D3D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(</w:t>
            </w:r>
            <w:r w:rsidRPr="00216718">
              <w:rPr>
                <w:rFonts w:eastAsia="Calibri"/>
                <w:szCs w:val="16"/>
              </w:rPr>
              <w:t>dense urban</w:t>
            </w:r>
            <w:r>
              <w:rPr>
                <w:rFonts w:eastAsia="Calibri"/>
                <w:szCs w:val="16"/>
              </w:rPr>
              <w:t>) up to 60 km/h</w:t>
            </w:r>
          </w:p>
          <w:p w14:paraId="52E7F0F5" w14:textId="77777777" w:rsidR="001E3D3D" w:rsidRDefault="001E3D3D" w:rsidP="00915E54">
            <w:pPr>
              <w:pStyle w:val="TAC"/>
              <w:jc w:val="left"/>
              <w:rPr>
                <w:rFonts w:eastAsia="Calibri"/>
                <w:szCs w:val="16"/>
              </w:rPr>
            </w:pPr>
          </w:p>
          <w:p w14:paraId="2713BF32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Along roads up to 250 km/h and along railways up to 500 km/h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B9AB2FD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Indoor - up to 30 km/h</w:t>
            </w:r>
          </w:p>
        </w:tc>
      </w:tr>
      <w:tr w:rsidR="001E3D3D" w:rsidRPr="00D81B6A" w14:paraId="4B5FFE6D" w14:textId="77777777" w:rsidTr="00915E54">
        <w:trPr>
          <w:trHeight w:val="736"/>
        </w:trPr>
        <w:tc>
          <w:tcPr>
            <w:tcW w:w="392" w:type="dxa"/>
            <w:vAlign w:val="center"/>
          </w:tcPr>
          <w:p w14:paraId="51B1DB5B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2F3924ED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A</w:t>
            </w:r>
          </w:p>
        </w:tc>
        <w:tc>
          <w:tcPr>
            <w:tcW w:w="708" w:type="dxa"/>
            <w:vAlign w:val="center"/>
          </w:tcPr>
          <w:p w14:paraId="3E4A5D08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1 m</w:t>
            </w:r>
          </w:p>
        </w:tc>
        <w:tc>
          <w:tcPr>
            <w:tcW w:w="709" w:type="dxa"/>
            <w:vAlign w:val="center"/>
          </w:tcPr>
          <w:p w14:paraId="45DFD9F1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2</w:t>
            </w:r>
            <w:r w:rsidRPr="00216718">
              <w:rPr>
                <w:rFonts w:eastAsia="Calibri"/>
                <w:szCs w:val="16"/>
              </w:rPr>
              <w:t xml:space="preserve"> m</w:t>
            </w:r>
          </w:p>
        </w:tc>
        <w:tc>
          <w:tcPr>
            <w:tcW w:w="1134" w:type="dxa"/>
            <w:vAlign w:val="center"/>
          </w:tcPr>
          <w:p w14:paraId="37B8CAD1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99 %</w:t>
            </w:r>
          </w:p>
        </w:tc>
        <w:tc>
          <w:tcPr>
            <w:tcW w:w="851" w:type="dxa"/>
            <w:vAlign w:val="center"/>
          </w:tcPr>
          <w:p w14:paraId="47498CB7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1 s</w:t>
            </w:r>
          </w:p>
        </w:tc>
        <w:tc>
          <w:tcPr>
            <w:tcW w:w="1710" w:type="dxa"/>
            <w:vAlign w:val="center"/>
          </w:tcPr>
          <w:p w14:paraId="6BA82BAF" w14:textId="77777777" w:rsidR="001E3D3D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Outdoor</w:t>
            </w:r>
            <w:r>
              <w:rPr>
                <w:rFonts w:eastAsia="Calibri"/>
                <w:szCs w:val="16"/>
              </w:rPr>
              <w:t xml:space="preserve"> </w:t>
            </w:r>
          </w:p>
          <w:p w14:paraId="2DA0C54C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(</w:t>
            </w:r>
            <w:r w:rsidRPr="00216718">
              <w:rPr>
                <w:rFonts w:eastAsia="Calibri"/>
                <w:szCs w:val="16"/>
              </w:rPr>
              <w:t>rural and urban</w:t>
            </w:r>
            <w:r>
              <w:rPr>
                <w:rFonts w:eastAsia="Calibri"/>
                <w:szCs w:val="16"/>
              </w:rPr>
              <w:t>) up to 500 km/h for trains and up to 250 km/h for other vehicles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BBDBDAB" w14:textId="77777777" w:rsidR="001E3D3D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Outdoor</w:t>
            </w:r>
            <w:r>
              <w:rPr>
                <w:rFonts w:eastAsia="Calibri"/>
                <w:szCs w:val="16"/>
              </w:rPr>
              <w:t xml:space="preserve"> </w:t>
            </w:r>
          </w:p>
          <w:p w14:paraId="0922006C" w14:textId="77777777" w:rsidR="001E3D3D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(</w:t>
            </w:r>
            <w:r w:rsidRPr="00216718">
              <w:rPr>
                <w:rFonts w:eastAsia="Calibri"/>
                <w:szCs w:val="16"/>
              </w:rPr>
              <w:t>dense urban</w:t>
            </w:r>
            <w:r>
              <w:rPr>
                <w:rFonts w:eastAsia="Calibri"/>
                <w:szCs w:val="16"/>
              </w:rPr>
              <w:t>) up to 60 km/h</w:t>
            </w:r>
          </w:p>
          <w:p w14:paraId="7876E4A8" w14:textId="77777777" w:rsidR="001E3D3D" w:rsidRDefault="001E3D3D" w:rsidP="00915E54">
            <w:pPr>
              <w:pStyle w:val="TAC"/>
              <w:jc w:val="left"/>
              <w:rPr>
                <w:rFonts w:eastAsia="Calibri"/>
                <w:szCs w:val="16"/>
              </w:rPr>
            </w:pPr>
          </w:p>
          <w:p w14:paraId="042EEE6E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Along roads up to 250 km/h and along railways up to 500 km/h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77DACEF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Indoor - up to 30 km/h</w:t>
            </w:r>
          </w:p>
        </w:tc>
      </w:tr>
      <w:tr w:rsidR="001E3D3D" w:rsidRPr="00D81B6A" w14:paraId="4C00D044" w14:textId="77777777" w:rsidTr="00915E54">
        <w:trPr>
          <w:trHeight w:val="736"/>
        </w:trPr>
        <w:tc>
          <w:tcPr>
            <w:tcW w:w="392" w:type="dxa"/>
            <w:vAlign w:val="center"/>
          </w:tcPr>
          <w:p w14:paraId="3CB07EE1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14:paraId="5A004B10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A</w:t>
            </w:r>
          </w:p>
        </w:tc>
        <w:tc>
          <w:tcPr>
            <w:tcW w:w="708" w:type="dxa"/>
            <w:vAlign w:val="center"/>
          </w:tcPr>
          <w:p w14:paraId="584C9009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1 m</w:t>
            </w:r>
          </w:p>
        </w:tc>
        <w:tc>
          <w:tcPr>
            <w:tcW w:w="709" w:type="dxa"/>
            <w:vAlign w:val="center"/>
          </w:tcPr>
          <w:p w14:paraId="0C3E8057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2</w:t>
            </w:r>
            <w:r w:rsidRPr="00216718">
              <w:rPr>
                <w:rFonts w:eastAsia="Calibri"/>
                <w:szCs w:val="16"/>
              </w:rPr>
              <w:t xml:space="preserve"> m</w:t>
            </w:r>
          </w:p>
        </w:tc>
        <w:tc>
          <w:tcPr>
            <w:tcW w:w="1134" w:type="dxa"/>
            <w:vAlign w:val="center"/>
          </w:tcPr>
          <w:p w14:paraId="54CE3FA1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99</w:t>
            </w:r>
            <w:r>
              <w:rPr>
                <w:rFonts w:eastAsia="Calibri"/>
                <w:szCs w:val="16"/>
              </w:rPr>
              <w:t>,9</w:t>
            </w:r>
            <w:r w:rsidRPr="00216718">
              <w:rPr>
                <w:rFonts w:eastAsia="Calibri"/>
                <w:szCs w:val="16"/>
              </w:rPr>
              <w:t xml:space="preserve"> %</w:t>
            </w:r>
          </w:p>
        </w:tc>
        <w:tc>
          <w:tcPr>
            <w:tcW w:w="851" w:type="dxa"/>
            <w:vAlign w:val="center"/>
          </w:tcPr>
          <w:p w14:paraId="076BDBE8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1</w:t>
            </w:r>
            <w:r>
              <w:rPr>
                <w:rFonts w:eastAsia="Calibri"/>
                <w:szCs w:val="16"/>
              </w:rPr>
              <w:t>5</w:t>
            </w:r>
            <w:r w:rsidRPr="00216718">
              <w:rPr>
                <w:rFonts w:eastAsia="Calibri"/>
                <w:szCs w:val="16"/>
              </w:rPr>
              <w:t xml:space="preserve"> </w:t>
            </w:r>
            <w:proofErr w:type="spellStart"/>
            <w:r>
              <w:rPr>
                <w:rFonts w:eastAsia="Calibri"/>
                <w:szCs w:val="16"/>
              </w:rPr>
              <w:t>m</w:t>
            </w:r>
            <w:r w:rsidRPr="00216718">
              <w:rPr>
                <w:rFonts w:eastAsia="Calibri"/>
                <w:szCs w:val="16"/>
              </w:rPr>
              <w:t>s</w:t>
            </w:r>
            <w:proofErr w:type="spellEnd"/>
          </w:p>
        </w:tc>
        <w:tc>
          <w:tcPr>
            <w:tcW w:w="1710" w:type="dxa"/>
            <w:vAlign w:val="center"/>
          </w:tcPr>
          <w:p w14:paraId="4FE013A5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NA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25E7BE7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NA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DC43A63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Indoor - up to 30 km/h</w:t>
            </w:r>
          </w:p>
        </w:tc>
      </w:tr>
      <w:tr w:rsidR="001E3D3D" w:rsidRPr="00D81B6A" w14:paraId="05678499" w14:textId="77777777" w:rsidTr="00915E54">
        <w:trPr>
          <w:trHeight w:val="736"/>
        </w:trPr>
        <w:tc>
          <w:tcPr>
            <w:tcW w:w="392" w:type="dxa"/>
            <w:vAlign w:val="center"/>
          </w:tcPr>
          <w:p w14:paraId="5642948C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14:paraId="5349A283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A</w:t>
            </w:r>
          </w:p>
        </w:tc>
        <w:tc>
          <w:tcPr>
            <w:tcW w:w="708" w:type="dxa"/>
            <w:vAlign w:val="center"/>
          </w:tcPr>
          <w:p w14:paraId="4AEC6BC2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0</w:t>
            </w:r>
            <w:r>
              <w:rPr>
                <w:rFonts w:eastAsia="Calibri"/>
                <w:szCs w:val="16"/>
              </w:rPr>
              <w:t>,</w:t>
            </w:r>
            <w:r w:rsidRPr="00216718">
              <w:rPr>
                <w:rFonts w:eastAsia="Calibri"/>
                <w:szCs w:val="16"/>
              </w:rPr>
              <w:t>3 m</w:t>
            </w:r>
          </w:p>
        </w:tc>
        <w:tc>
          <w:tcPr>
            <w:tcW w:w="709" w:type="dxa"/>
            <w:vAlign w:val="center"/>
          </w:tcPr>
          <w:p w14:paraId="6AEEC817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2</w:t>
            </w:r>
            <w:r w:rsidRPr="00216718">
              <w:rPr>
                <w:rFonts w:eastAsia="Calibri"/>
                <w:szCs w:val="16"/>
              </w:rPr>
              <w:t xml:space="preserve"> m</w:t>
            </w:r>
          </w:p>
        </w:tc>
        <w:tc>
          <w:tcPr>
            <w:tcW w:w="1134" w:type="dxa"/>
            <w:vAlign w:val="center"/>
          </w:tcPr>
          <w:p w14:paraId="657F19A8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99 %</w:t>
            </w:r>
          </w:p>
        </w:tc>
        <w:tc>
          <w:tcPr>
            <w:tcW w:w="851" w:type="dxa"/>
            <w:vAlign w:val="center"/>
          </w:tcPr>
          <w:p w14:paraId="5808333F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1 s</w:t>
            </w:r>
          </w:p>
        </w:tc>
        <w:tc>
          <w:tcPr>
            <w:tcW w:w="1710" w:type="dxa"/>
            <w:vAlign w:val="center"/>
          </w:tcPr>
          <w:p w14:paraId="4DA2E355" w14:textId="77777777" w:rsidR="001E3D3D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Outdoor</w:t>
            </w:r>
            <w:r>
              <w:rPr>
                <w:rFonts w:eastAsia="Calibri"/>
                <w:szCs w:val="16"/>
              </w:rPr>
              <w:t xml:space="preserve"> </w:t>
            </w:r>
          </w:p>
          <w:p w14:paraId="7CF81FD9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(</w:t>
            </w:r>
            <w:r w:rsidRPr="00216718">
              <w:rPr>
                <w:rFonts w:eastAsia="Calibri"/>
                <w:szCs w:val="16"/>
              </w:rPr>
              <w:t>rural</w:t>
            </w:r>
            <w:r>
              <w:rPr>
                <w:rFonts w:eastAsia="Calibri"/>
                <w:szCs w:val="16"/>
              </w:rPr>
              <w:t>) up to 250 km/h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5EABE38" w14:textId="77777777" w:rsidR="001E3D3D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Outdoor</w:t>
            </w:r>
            <w:r>
              <w:rPr>
                <w:rFonts w:eastAsia="Calibri"/>
                <w:szCs w:val="16"/>
              </w:rPr>
              <w:t xml:space="preserve"> </w:t>
            </w:r>
          </w:p>
          <w:p w14:paraId="299043E2" w14:textId="77777777" w:rsidR="001E3D3D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(</w:t>
            </w:r>
            <w:r w:rsidRPr="00216718">
              <w:rPr>
                <w:rFonts w:eastAsia="Calibri"/>
                <w:szCs w:val="16"/>
              </w:rPr>
              <w:t>dense urban</w:t>
            </w:r>
            <w:r>
              <w:rPr>
                <w:rFonts w:eastAsia="Calibri"/>
                <w:szCs w:val="16"/>
              </w:rPr>
              <w:t>) up to 60 km/h</w:t>
            </w:r>
          </w:p>
          <w:p w14:paraId="1E891144" w14:textId="77777777" w:rsidR="001E3D3D" w:rsidRDefault="001E3D3D" w:rsidP="00915E54">
            <w:pPr>
              <w:pStyle w:val="TAC"/>
              <w:jc w:val="left"/>
              <w:rPr>
                <w:rFonts w:eastAsia="Calibri"/>
                <w:szCs w:val="16"/>
              </w:rPr>
            </w:pPr>
          </w:p>
          <w:p w14:paraId="0B682138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Along roads and along railways up to 250 km/h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4CF07B5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Indoor - up to 30 km/h</w:t>
            </w:r>
          </w:p>
        </w:tc>
      </w:tr>
      <w:tr w:rsidR="001E3D3D" w:rsidRPr="00D81B6A" w14:paraId="580E8AFD" w14:textId="77777777" w:rsidTr="00915E54">
        <w:trPr>
          <w:trHeight w:val="736"/>
        </w:trPr>
        <w:tc>
          <w:tcPr>
            <w:tcW w:w="392" w:type="dxa"/>
            <w:vAlign w:val="center"/>
          </w:tcPr>
          <w:p w14:paraId="6F568CE3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14:paraId="6667E037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A</w:t>
            </w:r>
          </w:p>
        </w:tc>
        <w:tc>
          <w:tcPr>
            <w:tcW w:w="708" w:type="dxa"/>
            <w:vAlign w:val="center"/>
          </w:tcPr>
          <w:p w14:paraId="3A1192A5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0</w:t>
            </w:r>
            <w:r>
              <w:rPr>
                <w:rFonts w:eastAsia="Calibri"/>
                <w:szCs w:val="16"/>
              </w:rPr>
              <w:t>,</w:t>
            </w:r>
            <w:r w:rsidRPr="00216718">
              <w:rPr>
                <w:rFonts w:eastAsia="Calibri"/>
                <w:szCs w:val="16"/>
              </w:rPr>
              <w:t>3 m</w:t>
            </w:r>
          </w:p>
        </w:tc>
        <w:tc>
          <w:tcPr>
            <w:tcW w:w="709" w:type="dxa"/>
            <w:vAlign w:val="center"/>
          </w:tcPr>
          <w:p w14:paraId="4F3396A9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2</w:t>
            </w:r>
            <w:r w:rsidRPr="00216718">
              <w:rPr>
                <w:rFonts w:eastAsia="Calibri"/>
                <w:szCs w:val="16"/>
              </w:rPr>
              <w:t xml:space="preserve"> m</w:t>
            </w:r>
          </w:p>
        </w:tc>
        <w:tc>
          <w:tcPr>
            <w:tcW w:w="1134" w:type="dxa"/>
            <w:vAlign w:val="center"/>
          </w:tcPr>
          <w:p w14:paraId="0927BF9E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99,9</w:t>
            </w:r>
            <w:r w:rsidRPr="00216718">
              <w:rPr>
                <w:rFonts w:eastAsia="Calibri"/>
                <w:szCs w:val="16"/>
              </w:rPr>
              <w:t xml:space="preserve"> %</w:t>
            </w:r>
          </w:p>
        </w:tc>
        <w:tc>
          <w:tcPr>
            <w:tcW w:w="851" w:type="dxa"/>
            <w:vAlign w:val="center"/>
          </w:tcPr>
          <w:p w14:paraId="54EECB4B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1</w:t>
            </w:r>
            <w:r w:rsidRPr="00216718">
              <w:rPr>
                <w:rFonts w:eastAsia="Calibri"/>
                <w:szCs w:val="16"/>
              </w:rPr>
              <w:t xml:space="preserve">0 </w:t>
            </w:r>
            <w:proofErr w:type="spellStart"/>
            <w:r w:rsidRPr="00216718">
              <w:rPr>
                <w:rFonts w:eastAsia="Calibri"/>
                <w:szCs w:val="16"/>
              </w:rPr>
              <w:t>ms</w:t>
            </w:r>
            <w:proofErr w:type="spellEnd"/>
          </w:p>
        </w:tc>
        <w:tc>
          <w:tcPr>
            <w:tcW w:w="1710" w:type="dxa"/>
            <w:vAlign w:val="center"/>
          </w:tcPr>
          <w:p w14:paraId="67F9CD3E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NA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7543AAEC" w14:textId="77777777" w:rsidR="001E3D3D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Outdoor</w:t>
            </w:r>
            <w:r>
              <w:rPr>
                <w:rFonts w:eastAsia="Calibri"/>
                <w:szCs w:val="16"/>
              </w:rPr>
              <w:t xml:space="preserve"> </w:t>
            </w:r>
          </w:p>
          <w:p w14:paraId="4001130D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(</w:t>
            </w:r>
            <w:r w:rsidRPr="00216718">
              <w:rPr>
                <w:rFonts w:eastAsia="Calibri"/>
                <w:szCs w:val="16"/>
              </w:rPr>
              <w:t>dense urban</w:t>
            </w:r>
            <w:r>
              <w:rPr>
                <w:rFonts w:eastAsia="Calibri"/>
                <w:szCs w:val="16"/>
              </w:rPr>
              <w:t>) up to 60 km/h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444A22F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Indoor - up to 30 km/h</w:t>
            </w:r>
          </w:p>
        </w:tc>
      </w:tr>
      <w:tr w:rsidR="001E3D3D" w:rsidRPr="00D81B6A" w14:paraId="677BA636" w14:textId="77777777" w:rsidTr="00915E54">
        <w:trPr>
          <w:trHeight w:val="896"/>
        </w:trPr>
        <w:tc>
          <w:tcPr>
            <w:tcW w:w="392" w:type="dxa"/>
            <w:shd w:val="clear" w:color="auto" w:fill="auto"/>
            <w:vAlign w:val="center"/>
          </w:tcPr>
          <w:p w14:paraId="40F6E24E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548E5F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R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E6A9A6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0</w:t>
            </w:r>
            <w:r>
              <w:rPr>
                <w:rFonts w:eastAsia="Calibri"/>
                <w:szCs w:val="16"/>
              </w:rPr>
              <w:t>,</w:t>
            </w:r>
            <w:r w:rsidRPr="00216718">
              <w:rPr>
                <w:rFonts w:eastAsia="Calibri"/>
                <w:szCs w:val="16"/>
              </w:rPr>
              <w:t>2 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074F06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0</w:t>
            </w:r>
            <w:r>
              <w:rPr>
                <w:rFonts w:eastAsia="Calibri"/>
                <w:szCs w:val="16"/>
              </w:rPr>
              <w:t>,</w:t>
            </w:r>
            <w:r w:rsidRPr="00216718">
              <w:rPr>
                <w:rFonts w:eastAsia="Calibri"/>
                <w:szCs w:val="16"/>
              </w:rPr>
              <w:t>2 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F6D9F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99 %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CD61CD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1 s</w:t>
            </w:r>
          </w:p>
        </w:tc>
        <w:tc>
          <w:tcPr>
            <w:tcW w:w="5132" w:type="dxa"/>
            <w:gridSpan w:val="3"/>
            <w:shd w:val="clear" w:color="auto" w:fill="auto"/>
            <w:vAlign w:val="center"/>
          </w:tcPr>
          <w:p w14:paraId="3A2DC4AC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 xml:space="preserve">Indoor and outdoor (rural, urban, dense urban) up to </w:t>
            </w:r>
            <w:r>
              <w:rPr>
                <w:rFonts w:eastAsia="Calibri"/>
                <w:szCs w:val="16"/>
              </w:rPr>
              <w:t>3</w:t>
            </w:r>
            <w:r w:rsidRPr="00216718">
              <w:rPr>
                <w:rFonts w:eastAsia="Calibri"/>
                <w:szCs w:val="16"/>
              </w:rPr>
              <w:t>0 km/h</w:t>
            </w:r>
          </w:p>
          <w:p w14:paraId="08DED41A" w14:textId="77777777" w:rsidR="001E3D3D" w:rsidRPr="00216718" w:rsidRDefault="001E3D3D" w:rsidP="00915E5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Relative positioning is</w:t>
            </w:r>
            <w:r w:rsidRPr="00216718">
              <w:rPr>
                <w:rFonts w:eastAsia="Calibri"/>
                <w:szCs w:val="16"/>
              </w:rPr>
              <w:t xml:space="preserve"> between two UEs within 10 m of each other or between one UE and 5G positioning nodes within 10 m of each other (note </w:t>
            </w:r>
            <w:r>
              <w:rPr>
                <w:rFonts w:eastAsia="Calibri"/>
                <w:szCs w:val="16"/>
              </w:rPr>
              <w:t>3</w:t>
            </w:r>
            <w:r w:rsidRPr="00216718">
              <w:rPr>
                <w:rFonts w:eastAsia="Calibri"/>
                <w:szCs w:val="16"/>
              </w:rPr>
              <w:t>)</w:t>
            </w:r>
          </w:p>
        </w:tc>
      </w:tr>
      <w:tr w:rsidR="001E3D3D" w:rsidRPr="00216718" w14:paraId="085F0D20" w14:textId="77777777" w:rsidTr="00915E54">
        <w:tc>
          <w:tcPr>
            <w:tcW w:w="9493" w:type="dxa"/>
            <w:gridSpan w:val="9"/>
            <w:shd w:val="clear" w:color="auto" w:fill="auto"/>
            <w:vAlign w:val="center"/>
          </w:tcPr>
          <w:p w14:paraId="0DA44B60" w14:textId="77777777" w:rsidR="001E3D3D" w:rsidRDefault="001E3D3D" w:rsidP="00915E54">
            <w:pPr>
              <w:pStyle w:val="TAN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>NOTE 1:</w:t>
            </w:r>
            <w:r w:rsidRPr="00216718">
              <w:rPr>
                <w:rFonts w:eastAsia="Calibri"/>
                <w:szCs w:val="16"/>
              </w:rPr>
              <w:tab/>
              <w:t xml:space="preserve">The </w:t>
            </w:r>
            <w:r>
              <w:rPr>
                <w:rFonts w:eastAsia="Calibri"/>
                <w:szCs w:val="16"/>
              </w:rPr>
              <w:t>objective</w:t>
            </w:r>
            <w:r w:rsidRPr="00216718">
              <w:rPr>
                <w:rFonts w:eastAsia="Calibri"/>
                <w:szCs w:val="16"/>
              </w:rPr>
              <w:t xml:space="preserve"> for the vertical positioning requirement is to determine the floor for indoor use cases and to distinguish between superposed tracks for road and rail use cases (e.g. bridges).</w:t>
            </w:r>
          </w:p>
          <w:p w14:paraId="72EC489C" w14:textId="77777777" w:rsidR="001E3D3D" w:rsidRPr="00216718" w:rsidRDefault="001E3D3D" w:rsidP="00915E54">
            <w:pPr>
              <w:pStyle w:val="TAN"/>
              <w:rPr>
                <w:rFonts w:eastAsia="Calibri"/>
                <w:szCs w:val="16"/>
              </w:rPr>
            </w:pPr>
          </w:p>
          <w:p w14:paraId="6DAA855A" w14:textId="77777777" w:rsidR="001E3D3D" w:rsidRDefault="001E3D3D" w:rsidP="00915E54">
            <w:pPr>
              <w:pStyle w:val="TAN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 xml:space="preserve">NOTE </w:t>
            </w:r>
            <w:r>
              <w:rPr>
                <w:rFonts w:eastAsia="Calibri"/>
                <w:szCs w:val="16"/>
              </w:rPr>
              <w:t>2</w:t>
            </w:r>
            <w:r w:rsidRPr="00216718">
              <w:rPr>
                <w:rFonts w:eastAsia="Calibri"/>
                <w:szCs w:val="16"/>
              </w:rPr>
              <w:t xml:space="preserve">: </w:t>
            </w:r>
            <w:r w:rsidRPr="00216718">
              <w:rPr>
                <w:rFonts w:eastAsia="Calibri"/>
                <w:szCs w:val="16"/>
              </w:rPr>
              <w:tab/>
              <w:t xml:space="preserve">Indoor includes location inside buildings such as offices, hospital, industrial buildings. </w:t>
            </w:r>
          </w:p>
          <w:p w14:paraId="41CAB120" w14:textId="77777777" w:rsidR="001E3D3D" w:rsidRDefault="001E3D3D" w:rsidP="00915E54">
            <w:pPr>
              <w:pStyle w:val="TAN"/>
              <w:rPr>
                <w:rFonts w:eastAsia="Calibri"/>
                <w:szCs w:val="16"/>
              </w:rPr>
            </w:pPr>
          </w:p>
          <w:p w14:paraId="17F9F3F7" w14:textId="77777777" w:rsidR="001E3D3D" w:rsidRDefault="001E3D3D" w:rsidP="00915E54">
            <w:pPr>
              <w:pStyle w:val="TAN"/>
              <w:rPr>
                <w:rFonts w:eastAsia="Calibri"/>
                <w:szCs w:val="16"/>
              </w:rPr>
            </w:pPr>
            <w:r w:rsidRPr="00216718">
              <w:rPr>
                <w:rFonts w:eastAsia="Calibri"/>
                <w:szCs w:val="16"/>
              </w:rPr>
              <w:t xml:space="preserve">NOTE </w:t>
            </w:r>
            <w:r>
              <w:rPr>
                <w:rFonts w:eastAsia="Calibri"/>
                <w:szCs w:val="16"/>
              </w:rPr>
              <w:t>3</w:t>
            </w:r>
            <w:r w:rsidRPr="00216718">
              <w:rPr>
                <w:rFonts w:eastAsia="Calibri"/>
                <w:szCs w:val="16"/>
              </w:rPr>
              <w:t>:</w:t>
            </w:r>
            <w:r w:rsidRPr="00216718">
              <w:rPr>
                <w:rFonts w:eastAsia="Calibri"/>
                <w:szCs w:val="16"/>
              </w:rPr>
              <w:tab/>
              <w:t>5G positioning nodes are infrastructure equipment deployed in the service area to enhance positioning capabilities (e.g. beacons deployed on the perimeter of a rendezvous area or on the side of a warehouse).</w:t>
            </w:r>
          </w:p>
          <w:p w14:paraId="6B110E50" w14:textId="77777777" w:rsidR="001E3D3D" w:rsidRPr="00216718" w:rsidRDefault="001E3D3D" w:rsidP="00915E54">
            <w:pPr>
              <w:pStyle w:val="TAN"/>
              <w:rPr>
                <w:rFonts w:eastAsia="Calibri"/>
                <w:szCs w:val="16"/>
              </w:rPr>
            </w:pPr>
          </w:p>
        </w:tc>
      </w:tr>
    </w:tbl>
    <w:p w14:paraId="499FF5BF" w14:textId="70CBA700" w:rsidR="00B3386A" w:rsidRDefault="00B3386A" w:rsidP="00B3386A"/>
    <w:p w14:paraId="57FE0AF8" w14:textId="6A1E1577" w:rsidR="004409AB" w:rsidRDefault="004409AB" w:rsidP="00B3386A">
      <w:r>
        <w:t xml:space="preserve">Release-17 </w:t>
      </w:r>
      <w:proofErr w:type="spellStart"/>
      <w:r w:rsidR="00D92CEF">
        <w:t>Uu</w:t>
      </w:r>
      <w:proofErr w:type="spellEnd"/>
      <w:r w:rsidR="00D92CEF">
        <w:t xml:space="preserve"> </w:t>
      </w:r>
      <w:r>
        <w:t>position</w:t>
      </w:r>
      <w:r w:rsidR="00D92CEF">
        <w:t>ing</w:t>
      </w:r>
      <w:r>
        <w:t xml:space="preserve"> used the following requirements for positioning in commercial applications: 1m </w:t>
      </w:r>
      <w:proofErr w:type="spellStart"/>
      <w:r>
        <w:t>abolute</w:t>
      </w:r>
      <w:proofErr w:type="spellEnd"/>
      <w:r>
        <w:t xml:space="preserve"> positioning accuracy at the 90</w:t>
      </w:r>
      <w:r w:rsidRPr="004409AB">
        <w:rPr>
          <w:vertAlign w:val="superscript"/>
        </w:rPr>
        <w:t>th</w:t>
      </w:r>
      <w:r>
        <w:rPr>
          <w:vertAlign w:val="superscript"/>
        </w:rPr>
        <w:t xml:space="preserve"> </w:t>
      </w:r>
      <w:r>
        <w:t>percentile. Those requirements can be reused in Release-18.</w:t>
      </w:r>
    </w:p>
    <w:p w14:paraId="4FD295D9" w14:textId="717144D6" w:rsidR="004409AB" w:rsidRDefault="004409AB" w:rsidP="00B3386A">
      <w:r>
        <w:t xml:space="preserve">The positioning SID in Release-18 includes relative positioning in addition to absolute positioning and we propose to use the 0.2m </w:t>
      </w:r>
      <w:proofErr w:type="spellStart"/>
      <w:r>
        <w:t>accurage</w:t>
      </w:r>
      <w:proofErr w:type="spellEnd"/>
      <w:r>
        <w:t xml:space="preserve"> requirement from the table above for these new scenarios.</w:t>
      </w:r>
    </w:p>
    <w:p w14:paraId="216AAF3E" w14:textId="6D15D4AF" w:rsidR="004409AB" w:rsidRDefault="004409AB" w:rsidP="0015521A">
      <w:pPr>
        <w:pStyle w:val="Caption"/>
        <w:jc w:val="both"/>
      </w:pPr>
      <w:bookmarkStart w:id="8" w:name="_Toc102059836"/>
      <w:r>
        <w:t xml:space="preserve">Proposal </w:t>
      </w:r>
      <w:fldSimple w:instr=" SEQ Proposal \* ARABIC ">
        <w:r w:rsidR="00A640EB">
          <w:rPr>
            <w:noProof/>
          </w:rPr>
          <w:t>8</w:t>
        </w:r>
      </w:fldSimple>
      <w:r>
        <w:t xml:space="preserve">: The following requirements are used for relative and absolute positioning </w:t>
      </w:r>
      <w:r w:rsidR="00573E36">
        <w:t xml:space="preserve">for </w:t>
      </w:r>
      <w:r>
        <w:t xml:space="preserve">commercial </w:t>
      </w:r>
      <w:r w:rsidR="00902AE6">
        <w:t>use cases</w:t>
      </w:r>
      <w:r>
        <w:t xml:space="preserve">: 1 m horizontal accuracy, 2 m (absolute) </w:t>
      </w:r>
      <w:r w:rsidRPr="004409AB">
        <w:t>or 0.2 m (relative)</w:t>
      </w:r>
      <w:r>
        <w:t xml:space="preserve"> vertical accuracy, at the 90</w:t>
      </w:r>
      <w:r w:rsidRPr="002F48A3">
        <w:rPr>
          <w:vertAlign w:val="superscript"/>
        </w:rPr>
        <w:t>th</w:t>
      </w:r>
      <w:r>
        <w:t xml:space="preserve"> percentile.</w:t>
      </w:r>
      <w:bookmarkEnd w:id="8"/>
    </w:p>
    <w:p w14:paraId="70FB0635" w14:textId="4B07F840" w:rsidR="00B13D13" w:rsidRPr="00B13D13" w:rsidRDefault="00B13D13" w:rsidP="00B13D13">
      <w:r>
        <w:t>As we discus</w:t>
      </w:r>
      <w:r w:rsidR="0089418C">
        <w:t>s</w:t>
      </w:r>
      <w:r>
        <w:t xml:space="preserve"> in our companion contribution </w:t>
      </w:r>
      <w:r w:rsidR="00164A2F">
        <w:fldChar w:fldCharType="begin"/>
      </w:r>
      <w:r w:rsidR="00164A2F">
        <w:instrText xml:space="preserve"> REF _Ref102059375 \r \h </w:instrText>
      </w:r>
      <w:r w:rsidR="00164A2F">
        <w:fldChar w:fldCharType="separate"/>
      </w:r>
      <w:r w:rsidR="00A640EB">
        <w:t>[7]</w:t>
      </w:r>
      <w:r w:rsidR="00164A2F">
        <w:fldChar w:fldCharType="end"/>
      </w:r>
      <w:r>
        <w:t xml:space="preserve">, both in-coverage and out-coverage scenarios are relevant for commercial </w:t>
      </w:r>
      <w:r w:rsidR="00F53500">
        <w:t>applications,</w:t>
      </w:r>
      <w:r>
        <w:t xml:space="preserve"> and we propose to study both.</w:t>
      </w:r>
      <w:r w:rsidR="00F53500">
        <w:t xml:space="preserve"> There we also </w:t>
      </w:r>
      <w:proofErr w:type="spellStart"/>
      <w:r w:rsidR="00F53500">
        <w:t>also</w:t>
      </w:r>
      <w:proofErr w:type="spellEnd"/>
      <w:r w:rsidR="00F53500">
        <w:t xml:space="preserve"> discuss the benefits of joint </w:t>
      </w:r>
      <w:proofErr w:type="spellStart"/>
      <w:r w:rsidR="00F53500">
        <w:t>Uu</w:t>
      </w:r>
      <w:proofErr w:type="spellEnd"/>
      <w:r w:rsidR="00F53500">
        <w:t>/SL positioning for such applications.</w:t>
      </w:r>
    </w:p>
    <w:p w14:paraId="46427A37" w14:textId="2545B128" w:rsidR="00BC0506" w:rsidRDefault="00BC0506" w:rsidP="00BC0506">
      <w:pPr>
        <w:pStyle w:val="Caption"/>
        <w:jc w:val="left"/>
      </w:pPr>
      <w:bookmarkStart w:id="9" w:name="_Toc102059837"/>
      <w:r>
        <w:t xml:space="preserve">Proposal </w:t>
      </w:r>
      <w:fldSimple w:instr=" SEQ Proposal \* ARABIC ">
        <w:r w:rsidR="00A640EB">
          <w:rPr>
            <w:noProof/>
          </w:rPr>
          <w:t>9</w:t>
        </w:r>
      </w:fldSimple>
      <w:r>
        <w:t>: Both in-coverage and out-of-coverage scenarios are studied for commercial</w:t>
      </w:r>
      <w:r w:rsidR="0068538A">
        <w:t xml:space="preserve"> application </w:t>
      </w:r>
      <w:r>
        <w:t>positioning.</w:t>
      </w:r>
      <w:bookmarkEnd w:id="9"/>
    </w:p>
    <w:p w14:paraId="279CD274" w14:textId="65260EA2" w:rsidR="00BC0506" w:rsidRPr="00B3386A" w:rsidRDefault="00BC0506" w:rsidP="004409AB">
      <w:pPr>
        <w:pStyle w:val="Caption"/>
        <w:jc w:val="left"/>
      </w:pPr>
      <w:bookmarkStart w:id="10" w:name="_Toc102059838"/>
      <w:r>
        <w:t xml:space="preserve">Proposal </w:t>
      </w:r>
      <w:fldSimple w:instr=" SEQ Proposal \* ARABIC ">
        <w:r w:rsidR="00A640EB">
          <w:rPr>
            <w:noProof/>
          </w:rPr>
          <w:t>10</w:t>
        </w:r>
      </w:fldSimple>
      <w:r>
        <w:t xml:space="preserve">: Joint </w:t>
      </w:r>
      <w:proofErr w:type="spellStart"/>
      <w:r>
        <w:t>Uu</w:t>
      </w:r>
      <w:proofErr w:type="spellEnd"/>
      <w:r>
        <w:t xml:space="preserve"> and SL positioning is studied for </w:t>
      </w:r>
      <w:r w:rsidR="002C4C49">
        <w:t>commercial</w:t>
      </w:r>
      <w:r>
        <w:t xml:space="preserve"> in-coverage scenarios.</w:t>
      </w:r>
      <w:bookmarkEnd w:id="10"/>
    </w:p>
    <w:p w14:paraId="7162B0F7" w14:textId="5E917D7F" w:rsidR="00910752" w:rsidRDefault="00910752" w:rsidP="00B3386A">
      <w:pPr>
        <w:pStyle w:val="Heading1"/>
      </w:pPr>
      <w:proofErr w:type="spellStart"/>
      <w:r>
        <w:t>IIoT</w:t>
      </w:r>
      <w:proofErr w:type="spellEnd"/>
      <w:r>
        <w:t xml:space="preserve"> </w:t>
      </w:r>
      <w:r w:rsidR="0015521A">
        <w:t>Use Cases</w:t>
      </w:r>
      <w:r w:rsidR="006105AA">
        <w:t xml:space="preserve"> and Requirements</w:t>
      </w:r>
    </w:p>
    <w:p w14:paraId="78B07F28" w14:textId="7204FA2A" w:rsidR="005B78FA" w:rsidRPr="005B78FA" w:rsidRDefault="00FD0E4B" w:rsidP="005B78FA">
      <w:r>
        <w:t xml:space="preserve">The following requirements are defined for the different industrial IoT positioning use cases </w:t>
      </w:r>
      <w:r w:rsidR="00871500">
        <w:fldChar w:fldCharType="begin"/>
      </w:r>
      <w:r w:rsidR="00871500">
        <w:instrText xml:space="preserve"> REF _Ref101776277 \r \h </w:instrText>
      </w:r>
      <w:r w:rsidR="00871500">
        <w:fldChar w:fldCharType="separate"/>
      </w:r>
      <w:r w:rsidR="00A640EB">
        <w:t>[5]</w:t>
      </w:r>
      <w:r w:rsidR="00871500">
        <w:fldChar w:fldCharType="end"/>
      </w:r>
      <w:r>
        <w:t>:</w:t>
      </w:r>
    </w:p>
    <w:tbl>
      <w:tblPr>
        <w:tblW w:w="103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275"/>
        <w:gridCol w:w="993"/>
        <w:gridCol w:w="993"/>
        <w:gridCol w:w="1134"/>
        <w:gridCol w:w="1191"/>
        <w:gridCol w:w="1134"/>
        <w:gridCol w:w="1417"/>
      </w:tblGrid>
      <w:tr w:rsidR="00DC045C" w:rsidRPr="00457CAE" w14:paraId="33EE2418" w14:textId="77777777" w:rsidTr="00915E54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8FDFD" w14:textId="77777777" w:rsidR="00DC045C" w:rsidRPr="00457CAE" w:rsidRDefault="00DC045C" w:rsidP="00915E54">
            <w:pPr>
              <w:pStyle w:val="TAH"/>
            </w:pPr>
            <w:r w:rsidRPr="00457CAE">
              <w:t>Scenario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4CC38" w14:textId="77777777" w:rsidR="00DC045C" w:rsidRPr="00457CAE" w:rsidRDefault="00DC045C" w:rsidP="00915E54">
            <w:pPr>
              <w:pStyle w:val="TAH"/>
            </w:pPr>
            <w:r w:rsidRPr="00457CAE">
              <w:t>Horizontal accuracy</w:t>
            </w:r>
          </w:p>
        </w:tc>
        <w:tc>
          <w:tcPr>
            <w:tcW w:w="993" w:type="dxa"/>
          </w:tcPr>
          <w:p w14:paraId="269B5D2F" w14:textId="77777777" w:rsidR="00DC045C" w:rsidRPr="00457CAE" w:rsidRDefault="00DC045C" w:rsidP="00915E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57CAE">
              <w:rPr>
                <w:rFonts w:ascii="Arial" w:hAnsi="Arial"/>
                <w:b/>
                <w:sz w:val="18"/>
              </w:rPr>
              <w:t>Vertical accuracy</w:t>
            </w:r>
          </w:p>
        </w:tc>
        <w:tc>
          <w:tcPr>
            <w:tcW w:w="993" w:type="dxa"/>
          </w:tcPr>
          <w:p w14:paraId="31528993" w14:textId="77777777" w:rsidR="00DC045C" w:rsidRPr="00457CAE" w:rsidRDefault="00DC045C" w:rsidP="00915E54">
            <w:pPr>
              <w:pStyle w:val="TAH"/>
            </w:pPr>
            <w:r w:rsidRPr="00457CAE">
              <w:t>Availability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49A67" w14:textId="77777777" w:rsidR="00DC045C" w:rsidRPr="00457CAE" w:rsidRDefault="00DC045C" w:rsidP="00915E54">
            <w:pPr>
              <w:pStyle w:val="TAH"/>
            </w:pPr>
            <w:r w:rsidRPr="00457CAE">
              <w:t>Heading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43EA2" w14:textId="77777777" w:rsidR="00DC045C" w:rsidRPr="00457CAE" w:rsidRDefault="00DC045C" w:rsidP="00915E54">
            <w:pPr>
              <w:pStyle w:val="TAH"/>
            </w:pPr>
            <w:r w:rsidRPr="00457CAE">
              <w:t>Latency for position estimation of UE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37ED3" w14:textId="77777777" w:rsidR="00DC045C" w:rsidRPr="00457CAE" w:rsidRDefault="00DC045C" w:rsidP="00915E54">
            <w:pPr>
              <w:pStyle w:val="TAH"/>
            </w:pPr>
            <w:r w:rsidRPr="00457CAE">
              <w:t xml:space="preserve">UE </w:t>
            </w:r>
            <w:r>
              <w:t>s</w:t>
            </w:r>
            <w:r w:rsidRPr="00457CAE">
              <w:t>peed</w:t>
            </w:r>
          </w:p>
        </w:tc>
        <w:tc>
          <w:tcPr>
            <w:tcW w:w="1417" w:type="dxa"/>
          </w:tcPr>
          <w:p w14:paraId="3C556AC7" w14:textId="77777777" w:rsidR="00DC045C" w:rsidRPr="00457CAE" w:rsidRDefault="00DC045C" w:rsidP="00915E54">
            <w:pPr>
              <w:pStyle w:val="TAH"/>
            </w:pPr>
            <w:r w:rsidRPr="00457CAE">
              <w:t>Corresponding Positioning Service Level in TS 22.261</w:t>
            </w:r>
          </w:p>
        </w:tc>
      </w:tr>
      <w:tr w:rsidR="00DC045C" w:rsidRPr="00457CAE" w14:paraId="44FE6D77" w14:textId="77777777" w:rsidTr="00915E54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B715A" w14:textId="77777777" w:rsidR="00DC045C" w:rsidRPr="00457CAE" w:rsidRDefault="00DC045C" w:rsidP="00915E54">
            <w:pPr>
              <w:pStyle w:val="TAL"/>
            </w:pPr>
            <w:r w:rsidRPr="00457CAE">
              <w:rPr>
                <w:rFonts w:eastAsia="SimSun"/>
              </w:rPr>
              <w:t>Mobile control panels with safety functions (non-danger zones)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87238" w14:textId="77777777" w:rsidR="00DC045C" w:rsidRPr="00457CAE" w:rsidRDefault="00DC045C" w:rsidP="00915E54">
            <w:pPr>
              <w:pStyle w:val="TAL"/>
            </w:pPr>
            <w:r w:rsidRPr="00457CAE">
              <w:t xml:space="preserve">&lt; 5 m </w:t>
            </w:r>
          </w:p>
        </w:tc>
        <w:tc>
          <w:tcPr>
            <w:tcW w:w="993" w:type="dxa"/>
          </w:tcPr>
          <w:p w14:paraId="51F2B718" w14:textId="77777777" w:rsidR="00DC045C" w:rsidRPr="00457CAE" w:rsidRDefault="00DC045C" w:rsidP="00915E54">
            <w:pPr>
              <w:keepNext/>
              <w:keepLines/>
              <w:spacing w:after="0"/>
              <w:ind w:left="134"/>
              <w:rPr>
                <w:rFonts w:ascii="Arial" w:hAnsi="Arial"/>
                <w:sz w:val="18"/>
              </w:rPr>
            </w:pPr>
            <w:r w:rsidRPr="00457CAE">
              <w:rPr>
                <w:rFonts w:ascii="Arial" w:hAnsi="Arial"/>
                <w:sz w:val="18"/>
              </w:rPr>
              <w:t>&lt; 3 m</w:t>
            </w:r>
          </w:p>
        </w:tc>
        <w:tc>
          <w:tcPr>
            <w:tcW w:w="993" w:type="dxa"/>
          </w:tcPr>
          <w:p w14:paraId="6766EB02" w14:textId="77777777" w:rsidR="00DC045C" w:rsidRPr="00457CAE" w:rsidRDefault="00DC045C" w:rsidP="00915E54">
            <w:pPr>
              <w:pStyle w:val="TAL"/>
              <w:ind w:left="134"/>
            </w:pPr>
            <w:r w:rsidRPr="00457CAE">
              <w:t>90 %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29D04" w14:textId="77777777" w:rsidR="00DC045C" w:rsidRPr="00457CAE" w:rsidRDefault="00DC045C" w:rsidP="00915E54">
            <w:pPr>
              <w:pStyle w:val="TAL"/>
            </w:pPr>
            <w:r>
              <w:t>n/a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E94DE" w14:textId="77777777" w:rsidR="00DC045C" w:rsidRPr="00457CAE" w:rsidRDefault="00DC045C" w:rsidP="00915E54">
            <w:pPr>
              <w:pStyle w:val="TAL"/>
            </w:pPr>
            <w:r w:rsidRPr="00457CAE">
              <w:t>&lt; 5 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1F093" w14:textId="77777777" w:rsidR="00DC045C" w:rsidRPr="00457CAE" w:rsidRDefault="00DC045C" w:rsidP="00915E54">
            <w:pPr>
              <w:pStyle w:val="TAL"/>
            </w:pPr>
            <w:r>
              <w:t>n/a</w:t>
            </w:r>
          </w:p>
        </w:tc>
        <w:tc>
          <w:tcPr>
            <w:tcW w:w="1417" w:type="dxa"/>
          </w:tcPr>
          <w:p w14:paraId="74F70EC4" w14:textId="77777777" w:rsidR="00DC045C" w:rsidRPr="00457CAE" w:rsidRDefault="00DC045C" w:rsidP="00915E54">
            <w:pPr>
              <w:pStyle w:val="TAL"/>
              <w:rPr>
                <w:rFonts w:eastAsia="SimSun"/>
              </w:rPr>
            </w:pPr>
            <w:r w:rsidRPr="00457CAE">
              <w:rPr>
                <w:rFonts w:eastAsia="SimSun"/>
              </w:rPr>
              <w:t>Service Level 2</w:t>
            </w:r>
          </w:p>
        </w:tc>
      </w:tr>
      <w:tr w:rsidR="00DC045C" w:rsidRPr="00457CAE" w14:paraId="74E5A3DC" w14:textId="77777777" w:rsidTr="00915E54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A363C" w14:textId="77777777" w:rsidR="00DC045C" w:rsidRPr="00457CAE" w:rsidRDefault="00DC045C" w:rsidP="00915E54">
            <w:pPr>
              <w:pStyle w:val="TAL"/>
            </w:pPr>
            <w:r w:rsidRPr="00457CAE">
              <w:rPr>
                <w:rFonts w:eastAsia="SimSun"/>
              </w:rPr>
              <w:t>Process automation – plant asset management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8AFD" w14:textId="77777777" w:rsidR="00DC045C" w:rsidRPr="00457CAE" w:rsidRDefault="00DC045C" w:rsidP="00915E54">
            <w:pPr>
              <w:pStyle w:val="TAL"/>
            </w:pPr>
            <w:r w:rsidRPr="00457CAE">
              <w:t>&lt; 1 m</w:t>
            </w:r>
          </w:p>
        </w:tc>
        <w:tc>
          <w:tcPr>
            <w:tcW w:w="993" w:type="dxa"/>
          </w:tcPr>
          <w:p w14:paraId="3043FB08" w14:textId="77777777" w:rsidR="00DC045C" w:rsidRPr="00457CAE" w:rsidRDefault="00DC045C" w:rsidP="00915E54">
            <w:pPr>
              <w:keepNext/>
              <w:keepLines/>
              <w:spacing w:after="0"/>
              <w:ind w:left="134"/>
              <w:rPr>
                <w:rFonts w:ascii="Arial" w:hAnsi="Arial"/>
                <w:sz w:val="18"/>
              </w:rPr>
            </w:pPr>
            <w:r w:rsidRPr="00457CAE">
              <w:rPr>
                <w:rFonts w:ascii="Arial" w:hAnsi="Arial"/>
                <w:sz w:val="18"/>
              </w:rPr>
              <w:t>&lt; 3 m</w:t>
            </w:r>
          </w:p>
        </w:tc>
        <w:tc>
          <w:tcPr>
            <w:tcW w:w="993" w:type="dxa"/>
          </w:tcPr>
          <w:p w14:paraId="3B0223B2" w14:textId="77777777" w:rsidR="00DC045C" w:rsidRPr="00457CAE" w:rsidRDefault="00DC045C" w:rsidP="00915E54">
            <w:pPr>
              <w:pStyle w:val="TAL"/>
              <w:ind w:left="134"/>
            </w:pPr>
            <w:r w:rsidRPr="00457CAE">
              <w:t>90 %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02992" w14:textId="77777777" w:rsidR="00DC045C" w:rsidRPr="00457CAE" w:rsidRDefault="00DC045C" w:rsidP="00915E54">
            <w:pPr>
              <w:pStyle w:val="TAL"/>
            </w:pPr>
            <w:r>
              <w:t>n/a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7B1EF" w14:textId="77777777" w:rsidR="00DC045C" w:rsidRPr="00457CAE" w:rsidRDefault="00DC045C" w:rsidP="00915E54">
            <w:pPr>
              <w:pStyle w:val="TAL"/>
            </w:pPr>
            <w:r w:rsidRPr="00457CAE">
              <w:t>&lt; 2 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20D3E" w14:textId="77777777" w:rsidR="00DC045C" w:rsidRPr="00457CAE" w:rsidRDefault="00DC045C" w:rsidP="00915E54">
            <w:pPr>
              <w:pStyle w:val="TAL"/>
            </w:pPr>
            <w:r w:rsidRPr="00457CAE">
              <w:t>&lt; 30 km/h</w:t>
            </w:r>
          </w:p>
        </w:tc>
        <w:tc>
          <w:tcPr>
            <w:tcW w:w="1417" w:type="dxa"/>
          </w:tcPr>
          <w:p w14:paraId="22E2E130" w14:textId="77777777" w:rsidR="00DC045C" w:rsidRPr="00457CAE" w:rsidRDefault="00DC045C" w:rsidP="00915E54">
            <w:pPr>
              <w:pStyle w:val="TAL"/>
              <w:rPr>
                <w:rFonts w:eastAsia="SimSun"/>
              </w:rPr>
            </w:pPr>
            <w:r w:rsidRPr="00457CAE">
              <w:rPr>
                <w:rFonts w:eastAsia="SimSun"/>
              </w:rPr>
              <w:t>Service Level 3</w:t>
            </w:r>
          </w:p>
        </w:tc>
      </w:tr>
      <w:tr w:rsidR="00DC045C" w:rsidRPr="00457CAE" w14:paraId="3D42184B" w14:textId="77777777" w:rsidTr="00915E54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C1C52" w14:textId="77777777" w:rsidR="00DC045C" w:rsidRPr="00457CAE" w:rsidRDefault="00DC045C" w:rsidP="00915E54">
            <w:pPr>
              <w:pStyle w:val="TAL"/>
              <w:rPr>
                <w:rFonts w:eastAsia="SimSun"/>
              </w:rPr>
            </w:pPr>
            <w:r w:rsidRPr="00457CAE">
              <w:rPr>
                <w:rFonts w:eastAsia="SimSun"/>
              </w:rPr>
              <w:t>Flexible, modular assembly area in smart factories (</w:t>
            </w:r>
            <w:r w:rsidRPr="00457CAE">
              <w:t>for tracking of tools at the work-place location)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730C2" w14:textId="77777777" w:rsidR="00DC045C" w:rsidRPr="00457CAE" w:rsidRDefault="00DC045C" w:rsidP="00915E54">
            <w:pPr>
              <w:pStyle w:val="TAL"/>
            </w:pPr>
            <w:r w:rsidRPr="00457CAE">
              <w:t>&lt; 1 m (relative positioning)</w:t>
            </w:r>
          </w:p>
        </w:tc>
        <w:tc>
          <w:tcPr>
            <w:tcW w:w="993" w:type="dxa"/>
          </w:tcPr>
          <w:p w14:paraId="46C65A71" w14:textId="77777777" w:rsidR="00DC045C" w:rsidRPr="00457CAE" w:rsidRDefault="00DC045C" w:rsidP="00915E54">
            <w:pPr>
              <w:pStyle w:val="TAL"/>
              <w:ind w:left="136"/>
            </w:pPr>
            <w:r>
              <w:t>n/a</w:t>
            </w:r>
          </w:p>
        </w:tc>
        <w:tc>
          <w:tcPr>
            <w:tcW w:w="993" w:type="dxa"/>
          </w:tcPr>
          <w:p w14:paraId="42888455" w14:textId="77777777" w:rsidR="00DC045C" w:rsidRPr="00457CAE" w:rsidRDefault="00DC045C" w:rsidP="00915E54">
            <w:pPr>
              <w:pStyle w:val="TAL"/>
              <w:ind w:left="134"/>
            </w:pPr>
            <w:r w:rsidRPr="00457CAE">
              <w:t>99 %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97E35" w14:textId="77777777" w:rsidR="00DC045C" w:rsidRPr="00457CAE" w:rsidRDefault="00DC045C" w:rsidP="00915E54">
            <w:pPr>
              <w:pStyle w:val="TAL"/>
            </w:pPr>
            <w:r>
              <w:t>n/a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7C1D" w14:textId="77777777" w:rsidR="00DC045C" w:rsidRPr="00457CAE" w:rsidRDefault="00DC045C" w:rsidP="00915E54">
            <w:pPr>
              <w:pStyle w:val="TAL"/>
            </w:pPr>
            <w:r w:rsidRPr="00457CAE">
              <w:t>1 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53B9A" w14:textId="77777777" w:rsidR="00DC045C" w:rsidRPr="00457CAE" w:rsidRDefault="00DC045C" w:rsidP="00915E54">
            <w:pPr>
              <w:pStyle w:val="TAL"/>
            </w:pPr>
            <w:r w:rsidRPr="00457CAE">
              <w:t>&lt; 30 km/h</w:t>
            </w:r>
          </w:p>
        </w:tc>
        <w:tc>
          <w:tcPr>
            <w:tcW w:w="1417" w:type="dxa"/>
          </w:tcPr>
          <w:p w14:paraId="4CDC5F55" w14:textId="77777777" w:rsidR="00DC045C" w:rsidRPr="00457CAE" w:rsidRDefault="00DC045C" w:rsidP="00915E54">
            <w:pPr>
              <w:pStyle w:val="TAL"/>
              <w:rPr>
                <w:rFonts w:eastAsia="SimSun"/>
              </w:rPr>
            </w:pPr>
            <w:r w:rsidRPr="00457CAE">
              <w:rPr>
                <w:rFonts w:eastAsia="SimSun"/>
              </w:rPr>
              <w:t>Service Level 3</w:t>
            </w:r>
          </w:p>
        </w:tc>
      </w:tr>
      <w:tr w:rsidR="00DC045C" w:rsidRPr="00457CAE" w14:paraId="66CECA44" w14:textId="77777777" w:rsidTr="00915E54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ADBF9" w14:textId="77777777" w:rsidR="00DC045C" w:rsidRPr="00457CAE" w:rsidRDefault="00DC045C" w:rsidP="00915E54">
            <w:pPr>
              <w:pStyle w:val="TAL"/>
            </w:pPr>
            <w:r w:rsidRPr="00457CAE">
              <w:rPr>
                <w:rFonts w:eastAsia="SimSun"/>
              </w:rPr>
              <w:t>Augmented reality in smart factories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5BA6B" w14:textId="77777777" w:rsidR="00DC045C" w:rsidRPr="00457CAE" w:rsidRDefault="00DC045C" w:rsidP="00915E54">
            <w:pPr>
              <w:pStyle w:val="TAL"/>
            </w:pPr>
            <w:r w:rsidRPr="00457CAE">
              <w:t>&lt; 1 m</w:t>
            </w:r>
          </w:p>
        </w:tc>
        <w:tc>
          <w:tcPr>
            <w:tcW w:w="993" w:type="dxa"/>
          </w:tcPr>
          <w:p w14:paraId="408D8857" w14:textId="77777777" w:rsidR="00DC045C" w:rsidRPr="00457CAE" w:rsidRDefault="00DC045C" w:rsidP="00915E54">
            <w:pPr>
              <w:keepNext/>
              <w:keepLines/>
              <w:spacing w:after="0"/>
              <w:ind w:left="134"/>
              <w:rPr>
                <w:rFonts w:ascii="Arial" w:hAnsi="Arial"/>
                <w:sz w:val="18"/>
              </w:rPr>
            </w:pPr>
            <w:r w:rsidRPr="00457CAE">
              <w:rPr>
                <w:rFonts w:ascii="Arial" w:hAnsi="Arial"/>
                <w:sz w:val="18"/>
              </w:rPr>
              <w:t>&lt; 3 m</w:t>
            </w:r>
          </w:p>
        </w:tc>
        <w:tc>
          <w:tcPr>
            <w:tcW w:w="993" w:type="dxa"/>
          </w:tcPr>
          <w:p w14:paraId="10B459E9" w14:textId="77777777" w:rsidR="00DC045C" w:rsidRPr="00457CAE" w:rsidRDefault="00DC045C" w:rsidP="00915E54">
            <w:pPr>
              <w:pStyle w:val="TAL"/>
              <w:ind w:left="134"/>
            </w:pPr>
            <w:r w:rsidRPr="00457CAE">
              <w:t>99 %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9ED20" w14:textId="77777777" w:rsidR="00DC045C" w:rsidRPr="00457CAE" w:rsidRDefault="00DC045C" w:rsidP="00915E54">
            <w:pPr>
              <w:pStyle w:val="TAL"/>
            </w:pPr>
            <w:r w:rsidRPr="00457CAE">
              <w:t>&lt; 0</w:t>
            </w:r>
            <w:r>
              <w:t>.</w:t>
            </w:r>
            <w:r w:rsidRPr="00457CAE">
              <w:t xml:space="preserve">17 rad 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AC848" w14:textId="77777777" w:rsidR="00DC045C" w:rsidRPr="00457CAE" w:rsidRDefault="00DC045C" w:rsidP="00915E54">
            <w:pPr>
              <w:pStyle w:val="TAL"/>
            </w:pPr>
            <w:r w:rsidRPr="00457CAE">
              <w:t xml:space="preserve">&lt; 15 </w:t>
            </w:r>
            <w:proofErr w:type="spellStart"/>
            <w:r w:rsidRPr="00457CAE">
              <w:t>ms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23C1D" w14:textId="77777777" w:rsidR="00DC045C" w:rsidRPr="00457CAE" w:rsidRDefault="00DC045C" w:rsidP="00915E54">
            <w:pPr>
              <w:pStyle w:val="TAL"/>
            </w:pPr>
            <w:r w:rsidRPr="00457CAE">
              <w:t>&lt; 10 km/h</w:t>
            </w:r>
          </w:p>
        </w:tc>
        <w:tc>
          <w:tcPr>
            <w:tcW w:w="1417" w:type="dxa"/>
          </w:tcPr>
          <w:p w14:paraId="2468E2BA" w14:textId="77777777" w:rsidR="00DC045C" w:rsidRPr="00457CAE" w:rsidRDefault="00DC045C" w:rsidP="00915E54">
            <w:pPr>
              <w:pStyle w:val="TAL"/>
              <w:rPr>
                <w:rFonts w:eastAsia="SimSun"/>
              </w:rPr>
            </w:pPr>
            <w:r w:rsidRPr="00457CAE">
              <w:rPr>
                <w:rFonts w:eastAsia="SimSun"/>
              </w:rPr>
              <w:t>Service Level 4</w:t>
            </w:r>
          </w:p>
        </w:tc>
      </w:tr>
      <w:tr w:rsidR="00DC045C" w:rsidRPr="00457CAE" w14:paraId="2DF1FAC2" w14:textId="77777777" w:rsidTr="00915E54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28499" w14:textId="77777777" w:rsidR="00DC045C" w:rsidRPr="00457CAE" w:rsidRDefault="00DC045C" w:rsidP="00915E54">
            <w:pPr>
              <w:pStyle w:val="TAL"/>
            </w:pPr>
            <w:r w:rsidRPr="00457CAE">
              <w:rPr>
                <w:rFonts w:eastAsia="SimSun"/>
              </w:rPr>
              <w:t>Mobile control panels with safety functions in smart factories (</w:t>
            </w:r>
            <w:r w:rsidRPr="00457CAE">
              <w:t>within factory danger zones)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598A7" w14:textId="77777777" w:rsidR="00DC045C" w:rsidRPr="00457CAE" w:rsidRDefault="00DC045C" w:rsidP="00915E54">
            <w:pPr>
              <w:pStyle w:val="TAL"/>
            </w:pPr>
            <w:r w:rsidRPr="00457CAE">
              <w:t>&lt; 1 m</w:t>
            </w:r>
          </w:p>
        </w:tc>
        <w:tc>
          <w:tcPr>
            <w:tcW w:w="993" w:type="dxa"/>
          </w:tcPr>
          <w:p w14:paraId="068E2BEB" w14:textId="77777777" w:rsidR="00DC045C" w:rsidRPr="00457CAE" w:rsidRDefault="00DC045C" w:rsidP="00915E54">
            <w:pPr>
              <w:keepNext/>
              <w:keepLines/>
              <w:spacing w:after="0"/>
              <w:ind w:left="134"/>
              <w:rPr>
                <w:rFonts w:ascii="Arial" w:hAnsi="Arial"/>
                <w:sz w:val="18"/>
              </w:rPr>
            </w:pPr>
            <w:r w:rsidRPr="00457CAE">
              <w:rPr>
                <w:rFonts w:ascii="Arial" w:hAnsi="Arial"/>
                <w:sz w:val="18"/>
              </w:rPr>
              <w:t>&lt; 3 m</w:t>
            </w:r>
          </w:p>
        </w:tc>
        <w:tc>
          <w:tcPr>
            <w:tcW w:w="993" w:type="dxa"/>
          </w:tcPr>
          <w:p w14:paraId="1737838E" w14:textId="77777777" w:rsidR="00DC045C" w:rsidRPr="00457CAE" w:rsidRDefault="00DC045C" w:rsidP="00915E54">
            <w:pPr>
              <w:pStyle w:val="TAL"/>
              <w:ind w:left="134"/>
            </w:pPr>
            <w:r w:rsidRPr="00457CAE">
              <w:t>99</w:t>
            </w:r>
            <w:r>
              <w:t>.</w:t>
            </w:r>
            <w:r w:rsidRPr="00457CAE">
              <w:t xml:space="preserve">9 % 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EA65E" w14:textId="77777777" w:rsidR="00DC045C" w:rsidRPr="00457CAE" w:rsidRDefault="00DC045C" w:rsidP="00915E54">
            <w:pPr>
              <w:pStyle w:val="TAL"/>
            </w:pPr>
            <w:r w:rsidRPr="00457CAE">
              <w:t>&lt; 0</w:t>
            </w:r>
            <w:r>
              <w:t>.</w:t>
            </w:r>
            <w:r w:rsidRPr="00457CAE">
              <w:t>54 rad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13E6F" w14:textId="77777777" w:rsidR="00DC045C" w:rsidRPr="00457CAE" w:rsidRDefault="00DC045C" w:rsidP="00915E54">
            <w:pPr>
              <w:pStyle w:val="TAL"/>
            </w:pPr>
            <w:r w:rsidRPr="00457CAE">
              <w:t>&lt; 1 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523CE" w14:textId="77777777" w:rsidR="00DC045C" w:rsidRPr="00457CAE" w:rsidRDefault="00DC045C" w:rsidP="00915E54">
            <w:pPr>
              <w:pStyle w:val="TAL"/>
            </w:pPr>
            <w:r>
              <w:t>n/a</w:t>
            </w:r>
          </w:p>
        </w:tc>
        <w:tc>
          <w:tcPr>
            <w:tcW w:w="1417" w:type="dxa"/>
          </w:tcPr>
          <w:p w14:paraId="3FFB7CDD" w14:textId="77777777" w:rsidR="00DC045C" w:rsidRPr="00457CAE" w:rsidRDefault="00DC045C" w:rsidP="00915E54">
            <w:pPr>
              <w:pStyle w:val="TAL"/>
              <w:rPr>
                <w:rFonts w:eastAsia="SimSun"/>
              </w:rPr>
            </w:pPr>
            <w:r w:rsidRPr="00457CAE">
              <w:rPr>
                <w:rFonts w:eastAsia="SimSun"/>
              </w:rPr>
              <w:t>Service Level 4</w:t>
            </w:r>
          </w:p>
        </w:tc>
      </w:tr>
      <w:tr w:rsidR="00DC045C" w:rsidRPr="00457CAE" w14:paraId="7B30C3C7" w14:textId="77777777" w:rsidTr="00915E54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DC177" w14:textId="77777777" w:rsidR="00DC045C" w:rsidRPr="00457CAE" w:rsidRDefault="00DC045C" w:rsidP="00915E54">
            <w:pPr>
              <w:pStyle w:val="TAL"/>
            </w:pPr>
            <w:r w:rsidRPr="00457CAE">
              <w:rPr>
                <w:rFonts w:eastAsia="SimSun"/>
              </w:rPr>
              <w:t xml:space="preserve">Flexible, modular assembly area in smart factories (for </w:t>
            </w:r>
            <w:r w:rsidRPr="00457CAE">
              <w:t>autonomous vehicles, only for monitoring p</w:t>
            </w:r>
            <w:r>
              <w:t>u</w:t>
            </w:r>
            <w:r w:rsidRPr="00457CAE">
              <w:t>rposes)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3B5AA" w14:textId="77777777" w:rsidR="00DC045C" w:rsidRPr="00457CAE" w:rsidRDefault="00DC045C" w:rsidP="00915E54">
            <w:pPr>
              <w:pStyle w:val="TAL"/>
            </w:pPr>
            <w:r w:rsidRPr="00457CAE">
              <w:t>&lt; 50 cm</w:t>
            </w:r>
          </w:p>
        </w:tc>
        <w:tc>
          <w:tcPr>
            <w:tcW w:w="993" w:type="dxa"/>
          </w:tcPr>
          <w:p w14:paraId="193D26E2" w14:textId="77777777" w:rsidR="00DC045C" w:rsidRPr="00457CAE" w:rsidRDefault="00DC045C" w:rsidP="00915E54">
            <w:pPr>
              <w:keepNext/>
              <w:keepLines/>
              <w:spacing w:after="0"/>
              <w:ind w:left="134"/>
              <w:rPr>
                <w:rFonts w:ascii="Arial" w:hAnsi="Arial"/>
                <w:sz w:val="18"/>
              </w:rPr>
            </w:pPr>
            <w:r w:rsidRPr="00457CAE">
              <w:rPr>
                <w:rFonts w:ascii="Arial" w:hAnsi="Arial"/>
                <w:sz w:val="18"/>
              </w:rPr>
              <w:t>&lt; 3 m</w:t>
            </w:r>
          </w:p>
        </w:tc>
        <w:tc>
          <w:tcPr>
            <w:tcW w:w="993" w:type="dxa"/>
          </w:tcPr>
          <w:p w14:paraId="5A0963C6" w14:textId="77777777" w:rsidR="00DC045C" w:rsidRPr="00457CAE" w:rsidRDefault="00DC045C" w:rsidP="00915E54">
            <w:pPr>
              <w:pStyle w:val="TAL"/>
              <w:ind w:left="134"/>
            </w:pPr>
            <w:r w:rsidRPr="00457CAE">
              <w:t>99 %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57B32" w14:textId="77777777" w:rsidR="00DC045C" w:rsidRPr="00457CAE" w:rsidRDefault="00DC045C" w:rsidP="00915E54">
            <w:pPr>
              <w:pStyle w:val="TAL"/>
            </w:pPr>
            <w:r>
              <w:t>n/a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405F4" w14:textId="77777777" w:rsidR="00DC045C" w:rsidRPr="00457CAE" w:rsidRDefault="00DC045C" w:rsidP="00915E54">
            <w:pPr>
              <w:pStyle w:val="TAL"/>
            </w:pPr>
            <w:r w:rsidRPr="00457CAE">
              <w:t>1 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544D8" w14:textId="77777777" w:rsidR="00DC045C" w:rsidRPr="00457CAE" w:rsidRDefault="00DC045C" w:rsidP="00915E54">
            <w:pPr>
              <w:pStyle w:val="TAL"/>
            </w:pPr>
            <w:r w:rsidRPr="00457CAE">
              <w:t>&lt; 30 km/h</w:t>
            </w:r>
          </w:p>
        </w:tc>
        <w:tc>
          <w:tcPr>
            <w:tcW w:w="1417" w:type="dxa"/>
          </w:tcPr>
          <w:p w14:paraId="771EFF30" w14:textId="77777777" w:rsidR="00DC045C" w:rsidRPr="00457CAE" w:rsidRDefault="00DC045C" w:rsidP="00915E54">
            <w:pPr>
              <w:pStyle w:val="TAL"/>
              <w:rPr>
                <w:rFonts w:eastAsia="SimSun"/>
              </w:rPr>
            </w:pPr>
            <w:r w:rsidRPr="00457CAE">
              <w:rPr>
                <w:rFonts w:eastAsia="SimSun"/>
              </w:rPr>
              <w:t>Service Level 5</w:t>
            </w:r>
          </w:p>
        </w:tc>
      </w:tr>
      <w:tr w:rsidR="00DC045C" w:rsidRPr="00457CAE" w14:paraId="6CE40A0B" w14:textId="77777777" w:rsidTr="00915E54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3A680" w14:textId="77777777" w:rsidR="00DC045C" w:rsidRPr="00457CAE" w:rsidRDefault="00DC045C" w:rsidP="00915E54">
            <w:pPr>
              <w:pStyle w:val="TAL"/>
            </w:pPr>
            <w:r w:rsidRPr="00457CAE">
              <w:rPr>
                <w:rFonts w:eastAsia="SimSun"/>
              </w:rPr>
              <w:t>Inbound logistics for manufacturing (</w:t>
            </w:r>
            <w:r w:rsidRPr="00457CAE">
              <w:t>for driving trajectories (if supported by further sensors like camera, GNSS, IMU) of indoor autonomous driving systems))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440F" w14:textId="77777777" w:rsidR="00DC045C" w:rsidRPr="00457CAE" w:rsidRDefault="00DC045C" w:rsidP="00915E54">
            <w:pPr>
              <w:pStyle w:val="TAL"/>
            </w:pPr>
            <w:r w:rsidRPr="00457CAE">
              <w:t xml:space="preserve">&lt; 30 cm (if supported by further sensors like camera, GNSS, IMU) </w:t>
            </w:r>
          </w:p>
        </w:tc>
        <w:tc>
          <w:tcPr>
            <w:tcW w:w="993" w:type="dxa"/>
          </w:tcPr>
          <w:p w14:paraId="4DEAB8D5" w14:textId="77777777" w:rsidR="00DC045C" w:rsidRPr="00457CAE" w:rsidRDefault="00DC045C" w:rsidP="00915E54">
            <w:pPr>
              <w:keepNext/>
              <w:keepLines/>
              <w:spacing w:after="0"/>
              <w:ind w:left="134"/>
              <w:rPr>
                <w:rFonts w:ascii="Arial" w:hAnsi="Arial"/>
                <w:sz w:val="18"/>
              </w:rPr>
            </w:pPr>
            <w:r w:rsidRPr="00457CAE">
              <w:rPr>
                <w:rFonts w:ascii="Arial" w:hAnsi="Arial"/>
                <w:sz w:val="18"/>
              </w:rPr>
              <w:t>&lt; 3 m</w:t>
            </w:r>
          </w:p>
        </w:tc>
        <w:tc>
          <w:tcPr>
            <w:tcW w:w="993" w:type="dxa"/>
          </w:tcPr>
          <w:p w14:paraId="40C1A4DC" w14:textId="77777777" w:rsidR="00DC045C" w:rsidRPr="00457CAE" w:rsidRDefault="00DC045C" w:rsidP="00915E54">
            <w:pPr>
              <w:pStyle w:val="TAL"/>
              <w:ind w:left="134"/>
            </w:pPr>
            <w:r w:rsidRPr="00457CAE">
              <w:t>99</w:t>
            </w:r>
            <w:r>
              <w:t>.</w:t>
            </w:r>
            <w:r w:rsidRPr="00457CAE">
              <w:t>9 %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E71D3" w14:textId="77777777" w:rsidR="00DC045C" w:rsidRPr="00457CAE" w:rsidRDefault="00DC045C" w:rsidP="00915E54">
            <w:pPr>
              <w:pStyle w:val="TAL"/>
            </w:pPr>
            <w:r>
              <w:t>n/a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186B0" w14:textId="77777777" w:rsidR="00DC045C" w:rsidRPr="00457CAE" w:rsidRDefault="00DC045C" w:rsidP="00915E54">
            <w:pPr>
              <w:pStyle w:val="TAL"/>
            </w:pPr>
            <w:r w:rsidRPr="00457CAE">
              <w:t xml:space="preserve">10 </w:t>
            </w:r>
            <w:proofErr w:type="spellStart"/>
            <w:r w:rsidRPr="00457CAE">
              <w:t>ms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90260" w14:textId="77777777" w:rsidR="00DC045C" w:rsidRPr="00457CAE" w:rsidRDefault="00DC045C" w:rsidP="00915E54">
            <w:pPr>
              <w:pStyle w:val="TAL"/>
            </w:pPr>
            <w:r w:rsidRPr="00457CAE">
              <w:t>&lt; 30 km/h</w:t>
            </w:r>
          </w:p>
        </w:tc>
        <w:tc>
          <w:tcPr>
            <w:tcW w:w="1417" w:type="dxa"/>
          </w:tcPr>
          <w:p w14:paraId="0BBD0135" w14:textId="77777777" w:rsidR="00DC045C" w:rsidRPr="00457CAE" w:rsidRDefault="00DC045C" w:rsidP="00915E54">
            <w:pPr>
              <w:pStyle w:val="TAL"/>
              <w:rPr>
                <w:rFonts w:eastAsia="SimSun"/>
              </w:rPr>
            </w:pPr>
            <w:r w:rsidRPr="00457CAE">
              <w:rPr>
                <w:rFonts w:eastAsia="SimSun"/>
              </w:rPr>
              <w:t>Service Level 6</w:t>
            </w:r>
          </w:p>
        </w:tc>
      </w:tr>
      <w:tr w:rsidR="00DC045C" w:rsidRPr="00457CAE" w14:paraId="14208AAE" w14:textId="77777777" w:rsidTr="00915E54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24641" w14:textId="77777777" w:rsidR="00DC045C" w:rsidRPr="00457CAE" w:rsidRDefault="00DC045C" w:rsidP="00915E54">
            <w:pPr>
              <w:pStyle w:val="TAL"/>
            </w:pPr>
            <w:r w:rsidRPr="00457CAE">
              <w:rPr>
                <w:rFonts w:eastAsia="SimSun"/>
              </w:rPr>
              <w:t>Inbound logistics for manufacturing (</w:t>
            </w:r>
            <w:r w:rsidRPr="00457CAE">
              <w:t>for storage of goods)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E1A2" w14:textId="77777777" w:rsidR="00DC045C" w:rsidRPr="00457CAE" w:rsidRDefault="00DC045C" w:rsidP="00915E54">
            <w:pPr>
              <w:pStyle w:val="TAL"/>
            </w:pPr>
            <w:r w:rsidRPr="00457CAE">
              <w:t>&lt; 20 cm</w:t>
            </w:r>
          </w:p>
        </w:tc>
        <w:tc>
          <w:tcPr>
            <w:tcW w:w="993" w:type="dxa"/>
          </w:tcPr>
          <w:p w14:paraId="373602A2" w14:textId="77777777" w:rsidR="00DC045C" w:rsidRPr="00457CAE" w:rsidRDefault="00DC045C" w:rsidP="00915E54">
            <w:pPr>
              <w:keepNext/>
              <w:keepLines/>
              <w:spacing w:after="0"/>
              <w:ind w:left="134"/>
              <w:rPr>
                <w:rFonts w:ascii="Arial" w:hAnsi="Arial"/>
                <w:sz w:val="18"/>
              </w:rPr>
            </w:pPr>
            <w:r w:rsidRPr="00457CAE">
              <w:rPr>
                <w:rFonts w:ascii="Arial" w:hAnsi="Arial"/>
                <w:sz w:val="18"/>
              </w:rPr>
              <w:t>&lt; 20 cm</w:t>
            </w:r>
          </w:p>
        </w:tc>
        <w:tc>
          <w:tcPr>
            <w:tcW w:w="993" w:type="dxa"/>
          </w:tcPr>
          <w:p w14:paraId="2E0FC137" w14:textId="77777777" w:rsidR="00DC045C" w:rsidRPr="00457CAE" w:rsidRDefault="00DC045C" w:rsidP="00915E54">
            <w:pPr>
              <w:pStyle w:val="TAL"/>
              <w:ind w:left="134"/>
            </w:pPr>
            <w:r w:rsidRPr="00457CAE">
              <w:t>99 %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435F2" w14:textId="77777777" w:rsidR="00DC045C" w:rsidRPr="00457CAE" w:rsidRDefault="00DC045C" w:rsidP="00915E54">
            <w:pPr>
              <w:pStyle w:val="TAL"/>
            </w:pPr>
            <w:r>
              <w:t>n/a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64C05" w14:textId="77777777" w:rsidR="00DC045C" w:rsidRPr="00457CAE" w:rsidRDefault="00DC045C" w:rsidP="00915E54">
            <w:pPr>
              <w:pStyle w:val="TAL"/>
            </w:pPr>
            <w:r w:rsidRPr="00457CAE">
              <w:t>&lt; 1 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F441E" w14:textId="77777777" w:rsidR="00DC045C" w:rsidRPr="00457CAE" w:rsidRDefault="00DC045C" w:rsidP="00915E54">
            <w:pPr>
              <w:pStyle w:val="TAL"/>
            </w:pPr>
            <w:r w:rsidRPr="00457CAE">
              <w:t>&lt; 30 km/h</w:t>
            </w:r>
          </w:p>
        </w:tc>
        <w:tc>
          <w:tcPr>
            <w:tcW w:w="1417" w:type="dxa"/>
          </w:tcPr>
          <w:p w14:paraId="154506BF" w14:textId="77777777" w:rsidR="00DC045C" w:rsidRPr="00457CAE" w:rsidRDefault="00DC045C" w:rsidP="00915E54">
            <w:pPr>
              <w:pStyle w:val="TAL"/>
              <w:rPr>
                <w:rFonts w:eastAsia="SimSun"/>
              </w:rPr>
            </w:pPr>
            <w:r w:rsidRPr="00457CAE">
              <w:rPr>
                <w:rFonts w:eastAsia="SimSun"/>
              </w:rPr>
              <w:t>Service Level 7</w:t>
            </w:r>
          </w:p>
        </w:tc>
      </w:tr>
    </w:tbl>
    <w:p w14:paraId="528C3521" w14:textId="77777777" w:rsidR="00B3386A" w:rsidRDefault="00B3386A" w:rsidP="00B3386A"/>
    <w:p w14:paraId="04C2E410" w14:textId="2DAFBACF" w:rsidR="00A83F59" w:rsidRDefault="00A917E6" w:rsidP="00B3386A">
      <w:r>
        <w:t xml:space="preserve">From the above table, the </w:t>
      </w:r>
      <w:r w:rsidR="00B6760E">
        <w:t xml:space="preserve">strictest </w:t>
      </w:r>
      <w:r w:rsidR="00225708">
        <w:t xml:space="preserve">accuracy </w:t>
      </w:r>
      <w:r w:rsidR="000C76FC">
        <w:t>requirement is 20 cm</w:t>
      </w:r>
      <w:r w:rsidR="00B5071F">
        <w:t xml:space="preserve">, which is defined for </w:t>
      </w:r>
      <w:r w:rsidR="00CE7D95">
        <w:t>the inbound logistics scenario</w:t>
      </w:r>
      <w:r w:rsidR="00060F1D">
        <w:t>.</w:t>
      </w:r>
      <w:r w:rsidR="00225708">
        <w:t xml:space="preserve"> Since this target was used in Release-17, we propose to use it in Release-18 as well.</w:t>
      </w:r>
    </w:p>
    <w:p w14:paraId="7B49A520" w14:textId="4F186EBC" w:rsidR="00573E36" w:rsidRDefault="00A83F59" w:rsidP="00A83F59">
      <w:pPr>
        <w:pStyle w:val="Caption"/>
        <w:jc w:val="left"/>
      </w:pPr>
      <w:bookmarkStart w:id="11" w:name="_Toc102059839"/>
      <w:r>
        <w:t xml:space="preserve">Proposal </w:t>
      </w:r>
      <w:fldSimple w:instr=" SEQ Proposal \* ARABIC ">
        <w:r w:rsidR="00A640EB">
          <w:rPr>
            <w:noProof/>
          </w:rPr>
          <w:t>11</w:t>
        </w:r>
      </w:fldSimple>
      <w:r>
        <w:t>:</w:t>
      </w:r>
      <w:r w:rsidR="00573E36" w:rsidRPr="00573E36">
        <w:t xml:space="preserve"> </w:t>
      </w:r>
      <w:r w:rsidR="00573E36">
        <w:t xml:space="preserve">The following requirements are used for relative and absolute positioning in </w:t>
      </w:r>
      <w:proofErr w:type="spellStart"/>
      <w:r w:rsidR="00573E36">
        <w:t>IIoT</w:t>
      </w:r>
      <w:proofErr w:type="spellEnd"/>
      <w:r w:rsidR="00573E36">
        <w:t xml:space="preserve"> </w:t>
      </w:r>
      <w:r w:rsidR="0015521A">
        <w:t>use cases</w:t>
      </w:r>
      <w:r w:rsidR="00573E36">
        <w:t>: 0.2m ab</w:t>
      </w:r>
      <w:r w:rsidR="005C0215">
        <w:t>solut</w:t>
      </w:r>
      <w:r w:rsidR="00573E36">
        <w:t>e and relative, horizontal and vertical accuracy at the 90</w:t>
      </w:r>
      <w:r w:rsidR="00573E36" w:rsidRPr="002F48A3">
        <w:rPr>
          <w:vertAlign w:val="superscript"/>
        </w:rPr>
        <w:t>th</w:t>
      </w:r>
      <w:r w:rsidR="00573E36">
        <w:t xml:space="preserve"> percentile.</w:t>
      </w:r>
      <w:bookmarkEnd w:id="11"/>
    </w:p>
    <w:p w14:paraId="48E7512E" w14:textId="038EA691" w:rsidR="00225708" w:rsidRPr="00225708" w:rsidRDefault="00FD163D" w:rsidP="00225708">
      <w:r>
        <w:t xml:space="preserve">For industrial IoT, the most relevant cases are where SL positioning is deployed to assist in </w:t>
      </w:r>
      <w:proofErr w:type="spellStart"/>
      <w:r>
        <w:t>Uu</w:t>
      </w:r>
      <w:proofErr w:type="spellEnd"/>
      <w:r>
        <w:t xml:space="preserve">-positioning to enhance accuracy and/or reliability. Hence, we propose to study in-coverage scenarios and joint </w:t>
      </w:r>
      <w:proofErr w:type="spellStart"/>
      <w:r>
        <w:t>Uu</w:t>
      </w:r>
      <w:proofErr w:type="spellEnd"/>
      <w:r>
        <w:t xml:space="preserve">-SL positioning for </w:t>
      </w:r>
      <w:proofErr w:type="spellStart"/>
      <w:r>
        <w:t>IIoT</w:t>
      </w:r>
      <w:proofErr w:type="spellEnd"/>
      <w:r>
        <w:t xml:space="preserve"> scenarios.</w:t>
      </w:r>
    </w:p>
    <w:p w14:paraId="07912717" w14:textId="6FAC168F" w:rsidR="00DC78BF" w:rsidRDefault="00DC78BF" w:rsidP="00DC78BF">
      <w:pPr>
        <w:pStyle w:val="Caption"/>
        <w:jc w:val="left"/>
      </w:pPr>
      <w:bookmarkStart w:id="12" w:name="_Toc102059840"/>
      <w:r>
        <w:t xml:space="preserve">Proposal </w:t>
      </w:r>
      <w:fldSimple w:instr=" SEQ Proposal \* ARABIC ">
        <w:r w:rsidR="00A640EB">
          <w:rPr>
            <w:noProof/>
          </w:rPr>
          <w:t>12</w:t>
        </w:r>
      </w:fldSimple>
      <w:r>
        <w:t xml:space="preserve">: </w:t>
      </w:r>
      <w:r w:rsidR="00C737C5">
        <w:t>I</w:t>
      </w:r>
      <w:r>
        <w:t xml:space="preserve">n-coverage scenarios are studied for </w:t>
      </w:r>
      <w:proofErr w:type="spellStart"/>
      <w:r w:rsidR="00B46FD1">
        <w:t>IIoT</w:t>
      </w:r>
      <w:proofErr w:type="spellEnd"/>
      <w:r>
        <w:t xml:space="preserve"> positioning.</w:t>
      </w:r>
      <w:bookmarkEnd w:id="12"/>
    </w:p>
    <w:p w14:paraId="04052497" w14:textId="51F6E515" w:rsidR="008437CA" w:rsidRDefault="008437CA" w:rsidP="008437CA">
      <w:pPr>
        <w:pStyle w:val="Caption"/>
        <w:jc w:val="left"/>
      </w:pPr>
      <w:bookmarkStart w:id="13" w:name="_Toc102059841"/>
      <w:r>
        <w:t xml:space="preserve">Proposal </w:t>
      </w:r>
      <w:fldSimple w:instr=" SEQ Proposal \* ARABIC ">
        <w:r w:rsidR="00A640EB">
          <w:rPr>
            <w:noProof/>
          </w:rPr>
          <w:t>13</w:t>
        </w:r>
      </w:fldSimple>
      <w:r w:rsidRPr="008437CA">
        <w:t xml:space="preserve"> </w:t>
      </w:r>
      <w:r>
        <w:t xml:space="preserve">Joint </w:t>
      </w:r>
      <w:proofErr w:type="spellStart"/>
      <w:r>
        <w:t>Uu</w:t>
      </w:r>
      <w:proofErr w:type="spellEnd"/>
      <w:r>
        <w:t xml:space="preserve"> and SL positioning is studied for </w:t>
      </w:r>
      <w:proofErr w:type="spellStart"/>
      <w:r>
        <w:t>IIoT</w:t>
      </w:r>
      <w:proofErr w:type="spellEnd"/>
      <w:r>
        <w:t xml:space="preserve"> in-coverage scenarios.</w:t>
      </w:r>
      <w:bookmarkEnd w:id="13"/>
    </w:p>
    <w:p w14:paraId="20C1662A" w14:textId="35CE5C5E" w:rsidR="00466590" w:rsidRDefault="00466590" w:rsidP="00B3386A">
      <w:pPr>
        <w:pStyle w:val="Heading1"/>
      </w:pPr>
      <w:r>
        <w:t>Conclusions</w:t>
      </w:r>
    </w:p>
    <w:p w14:paraId="377FD085" w14:textId="77777777" w:rsidR="00E501D5" w:rsidRPr="00E501D5" w:rsidRDefault="00E501D5" w:rsidP="00E501D5">
      <w:pPr>
        <w:rPr>
          <w:b/>
          <w:bCs/>
        </w:rPr>
      </w:pPr>
      <w:r w:rsidRPr="00E501D5">
        <w:rPr>
          <w:b/>
          <w:bCs/>
        </w:rPr>
        <w:t xml:space="preserve">Observation 1: The maximum bandwidth available in dedicated (ITS) spectrum for V2X is 40 </w:t>
      </w:r>
      <w:proofErr w:type="spellStart"/>
      <w:r w:rsidRPr="00E501D5">
        <w:rPr>
          <w:b/>
          <w:bCs/>
        </w:rPr>
        <w:t>MHz.</w:t>
      </w:r>
      <w:proofErr w:type="spellEnd"/>
    </w:p>
    <w:p w14:paraId="3D6F5D41" w14:textId="77777777" w:rsidR="00E501D5" w:rsidRPr="00E501D5" w:rsidRDefault="00E501D5" w:rsidP="00E501D5">
      <w:pPr>
        <w:rPr>
          <w:b/>
          <w:bCs/>
        </w:rPr>
      </w:pPr>
      <w:r w:rsidRPr="00E501D5">
        <w:rPr>
          <w:b/>
          <w:bCs/>
        </w:rPr>
        <w:t xml:space="preserve">Observation 2: The maximum bandwidth available for </w:t>
      </w:r>
      <w:proofErr w:type="spellStart"/>
      <w:r w:rsidRPr="00E501D5">
        <w:rPr>
          <w:b/>
          <w:bCs/>
        </w:rPr>
        <w:t>Uu</w:t>
      </w:r>
      <w:proofErr w:type="spellEnd"/>
      <w:r w:rsidRPr="00E501D5">
        <w:rPr>
          <w:b/>
          <w:bCs/>
        </w:rPr>
        <w:t xml:space="preserve"> operation in licensed spectrum to be concurrently used with a </w:t>
      </w:r>
      <w:proofErr w:type="spellStart"/>
      <w:r w:rsidRPr="00E501D5">
        <w:rPr>
          <w:b/>
          <w:bCs/>
        </w:rPr>
        <w:t>sidelink</w:t>
      </w:r>
      <w:proofErr w:type="spellEnd"/>
      <w:r w:rsidRPr="00E501D5">
        <w:rPr>
          <w:b/>
          <w:bCs/>
        </w:rPr>
        <w:t xml:space="preserve"> band for V2X is 20 </w:t>
      </w:r>
      <w:proofErr w:type="spellStart"/>
      <w:r w:rsidRPr="00E501D5">
        <w:rPr>
          <w:b/>
          <w:bCs/>
        </w:rPr>
        <w:t>MHz.</w:t>
      </w:r>
      <w:proofErr w:type="spellEnd"/>
    </w:p>
    <w:p w14:paraId="74595669" w14:textId="77777777" w:rsidR="00E501D5" w:rsidRPr="00E501D5" w:rsidRDefault="00E501D5" w:rsidP="00E501D5">
      <w:pPr>
        <w:rPr>
          <w:b/>
          <w:bCs/>
        </w:rPr>
      </w:pPr>
      <w:r w:rsidRPr="00E501D5">
        <w:rPr>
          <w:b/>
          <w:bCs/>
        </w:rPr>
        <w:t xml:space="preserve">Observation 3: There is no licensed spectrum available for V2X </w:t>
      </w:r>
      <w:proofErr w:type="spellStart"/>
      <w:r w:rsidRPr="00E501D5">
        <w:rPr>
          <w:b/>
          <w:bCs/>
        </w:rPr>
        <w:t>sidelink</w:t>
      </w:r>
      <w:proofErr w:type="spellEnd"/>
      <w:r w:rsidRPr="00E501D5">
        <w:rPr>
          <w:b/>
          <w:bCs/>
        </w:rPr>
        <w:t xml:space="preserve"> operation.</w:t>
      </w:r>
    </w:p>
    <w:p w14:paraId="2254E525" w14:textId="77777777" w:rsidR="00E501D5" w:rsidRPr="00E501D5" w:rsidRDefault="00E501D5" w:rsidP="00E501D5">
      <w:pPr>
        <w:rPr>
          <w:b/>
          <w:bCs/>
        </w:rPr>
      </w:pPr>
    </w:p>
    <w:p w14:paraId="24F0C2B2" w14:textId="77777777" w:rsidR="00E501D5" w:rsidRPr="00E501D5" w:rsidRDefault="00E501D5" w:rsidP="00E501D5">
      <w:pPr>
        <w:rPr>
          <w:b/>
          <w:bCs/>
        </w:rPr>
      </w:pPr>
      <w:r w:rsidRPr="00E501D5">
        <w:rPr>
          <w:b/>
          <w:bCs/>
        </w:rPr>
        <w:t xml:space="preserve">Proposal 1: The target requirement is defined to be a particular accuracy at a </w:t>
      </w:r>
      <w:proofErr w:type="spellStart"/>
      <w:r w:rsidRPr="00E501D5">
        <w:rPr>
          <w:b/>
          <w:bCs/>
        </w:rPr>
        <w:t>a</w:t>
      </w:r>
      <w:proofErr w:type="spellEnd"/>
      <w:r w:rsidRPr="00E501D5">
        <w:rPr>
          <w:b/>
          <w:bCs/>
        </w:rPr>
        <w:t xml:space="preserve"> particular percentile in the CDF of the error in estimated horizontal position, </w:t>
      </w:r>
      <w:proofErr w:type="spellStart"/>
      <w:r w:rsidRPr="00E501D5">
        <w:rPr>
          <w:b/>
          <w:bCs/>
        </w:rPr>
        <w:t>veritical</w:t>
      </w:r>
      <w:proofErr w:type="spellEnd"/>
      <w:r w:rsidRPr="00E501D5">
        <w:rPr>
          <w:b/>
          <w:bCs/>
        </w:rPr>
        <w:t xml:space="preserve"> position, range, horizontal displacement, and vertical displacement.</w:t>
      </w:r>
    </w:p>
    <w:p w14:paraId="4369FDF5" w14:textId="77777777" w:rsidR="00E501D5" w:rsidRPr="00E501D5" w:rsidRDefault="00E501D5" w:rsidP="00E501D5">
      <w:pPr>
        <w:rPr>
          <w:b/>
          <w:bCs/>
        </w:rPr>
      </w:pPr>
      <w:r w:rsidRPr="00E501D5">
        <w:rPr>
          <w:b/>
          <w:bCs/>
        </w:rPr>
        <w:t xml:space="preserve">Proposal 2: Study out-of-coverage scenarios for V2X </w:t>
      </w:r>
      <w:proofErr w:type="spellStart"/>
      <w:r w:rsidRPr="00E501D5">
        <w:rPr>
          <w:b/>
          <w:bCs/>
        </w:rPr>
        <w:t>sidelink</w:t>
      </w:r>
      <w:proofErr w:type="spellEnd"/>
      <w:r w:rsidRPr="00E501D5">
        <w:rPr>
          <w:b/>
          <w:bCs/>
        </w:rPr>
        <w:t xml:space="preserve"> positioning and ranging.</w:t>
      </w:r>
    </w:p>
    <w:p w14:paraId="54406AEE" w14:textId="77777777" w:rsidR="00E501D5" w:rsidRPr="00E501D5" w:rsidRDefault="00E501D5" w:rsidP="00E501D5">
      <w:pPr>
        <w:rPr>
          <w:b/>
          <w:bCs/>
        </w:rPr>
      </w:pPr>
      <w:r w:rsidRPr="00E501D5">
        <w:rPr>
          <w:b/>
          <w:bCs/>
        </w:rPr>
        <w:t xml:space="preserve">Proposal 3: 0.5m accuracy at the 90th percentile is used as baseline target requirement for V2X </w:t>
      </w:r>
      <w:proofErr w:type="spellStart"/>
      <w:r w:rsidRPr="00E501D5">
        <w:rPr>
          <w:b/>
          <w:bCs/>
        </w:rPr>
        <w:t>sidelink</w:t>
      </w:r>
      <w:proofErr w:type="spellEnd"/>
      <w:r w:rsidRPr="00E501D5">
        <w:rPr>
          <w:b/>
          <w:bCs/>
        </w:rPr>
        <w:t xml:space="preserve"> positioning and ranging evaluations. </w:t>
      </w:r>
    </w:p>
    <w:p w14:paraId="46531EE0" w14:textId="77777777" w:rsidR="00E501D5" w:rsidRPr="00E501D5" w:rsidRDefault="00E501D5" w:rsidP="00E501D5">
      <w:pPr>
        <w:rPr>
          <w:b/>
          <w:bCs/>
        </w:rPr>
      </w:pPr>
      <w:r w:rsidRPr="00E501D5">
        <w:rPr>
          <w:b/>
          <w:bCs/>
        </w:rPr>
        <w:t>Proposal 4: V2X simulations should use a maximum of 40 MHz bandwidth in dedicated spectrum.</w:t>
      </w:r>
    </w:p>
    <w:p w14:paraId="7DD45F39" w14:textId="77777777" w:rsidR="00E501D5" w:rsidRPr="00E501D5" w:rsidRDefault="00E501D5" w:rsidP="00E501D5">
      <w:pPr>
        <w:rPr>
          <w:b/>
          <w:bCs/>
        </w:rPr>
      </w:pPr>
      <w:r w:rsidRPr="00E501D5">
        <w:rPr>
          <w:b/>
          <w:bCs/>
        </w:rPr>
        <w:t>Proposal 5: The following requirements are used for relative and absolute positioning for public safety use cases: 1 m horizontal accuracy, 2 m (absolute) or 0.2 m (relative) vertical accuracy, at the 90th percentile.</w:t>
      </w:r>
    </w:p>
    <w:p w14:paraId="57560478" w14:textId="77777777" w:rsidR="00E501D5" w:rsidRPr="00E501D5" w:rsidRDefault="00E501D5" w:rsidP="00E501D5">
      <w:pPr>
        <w:rPr>
          <w:b/>
          <w:bCs/>
        </w:rPr>
      </w:pPr>
      <w:r w:rsidRPr="00E501D5">
        <w:rPr>
          <w:b/>
          <w:bCs/>
        </w:rPr>
        <w:t>Proposal 6: Both in-</w:t>
      </w:r>
      <w:proofErr w:type="spellStart"/>
      <w:r w:rsidRPr="00E501D5">
        <w:rPr>
          <w:b/>
          <w:bCs/>
        </w:rPr>
        <w:t>converage</w:t>
      </w:r>
      <w:proofErr w:type="spellEnd"/>
      <w:r w:rsidRPr="00E501D5">
        <w:rPr>
          <w:b/>
          <w:bCs/>
        </w:rPr>
        <w:t xml:space="preserve"> and out-of-coverage scenarios are studied for public safety positioning.</w:t>
      </w:r>
    </w:p>
    <w:p w14:paraId="19F645B0" w14:textId="77777777" w:rsidR="00E501D5" w:rsidRPr="00E501D5" w:rsidRDefault="00E501D5" w:rsidP="00E501D5">
      <w:pPr>
        <w:rPr>
          <w:b/>
          <w:bCs/>
        </w:rPr>
      </w:pPr>
      <w:r w:rsidRPr="00E501D5">
        <w:rPr>
          <w:b/>
          <w:bCs/>
        </w:rPr>
        <w:t xml:space="preserve">Proposal 7: Joint </w:t>
      </w:r>
      <w:proofErr w:type="spellStart"/>
      <w:r w:rsidRPr="00E501D5">
        <w:rPr>
          <w:b/>
          <w:bCs/>
        </w:rPr>
        <w:t>Uu</w:t>
      </w:r>
      <w:proofErr w:type="spellEnd"/>
      <w:r w:rsidRPr="00E501D5">
        <w:rPr>
          <w:b/>
          <w:bCs/>
        </w:rPr>
        <w:t xml:space="preserve"> and SL positioning is studied for public safety in-coverage scenarios.</w:t>
      </w:r>
    </w:p>
    <w:p w14:paraId="17DC3F77" w14:textId="77777777" w:rsidR="00E501D5" w:rsidRPr="00E501D5" w:rsidRDefault="00E501D5" w:rsidP="00E501D5">
      <w:pPr>
        <w:rPr>
          <w:b/>
          <w:bCs/>
        </w:rPr>
      </w:pPr>
      <w:r w:rsidRPr="00E501D5">
        <w:rPr>
          <w:b/>
          <w:bCs/>
        </w:rPr>
        <w:t>Proposal 8: The following requirements are used for relative and absolute positioning for commercial use cases: 1 m horizontal accuracy, 2 m (absolute) or 0.2 m (relative) vertical accuracy, at the 90th percentile.</w:t>
      </w:r>
    </w:p>
    <w:p w14:paraId="777B797D" w14:textId="77777777" w:rsidR="00E501D5" w:rsidRPr="00E501D5" w:rsidRDefault="00E501D5" w:rsidP="00E501D5">
      <w:pPr>
        <w:rPr>
          <w:b/>
          <w:bCs/>
        </w:rPr>
      </w:pPr>
      <w:r w:rsidRPr="00E501D5">
        <w:rPr>
          <w:b/>
          <w:bCs/>
        </w:rPr>
        <w:t>Proposal 9: Both in-coverage and out-of-coverage scenarios are studied for commercial application positioning.</w:t>
      </w:r>
    </w:p>
    <w:p w14:paraId="56F0B8A1" w14:textId="77777777" w:rsidR="00E501D5" w:rsidRPr="00E501D5" w:rsidRDefault="00E501D5" w:rsidP="00E501D5">
      <w:pPr>
        <w:rPr>
          <w:b/>
          <w:bCs/>
        </w:rPr>
      </w:pPr>
      <w:r w:rsidRPr="00E501D5">
        <w:rPr>
          <w:b/>
          <w:bCs/>
        </w:rPr>
        <w:t xml:space="preserve">Proposal 10: Joint </w:t>
      </w:r>
      <w:proofErr w:type="spellStart"/>
      <w:r w:rsidRPr="00E501D5">
        <w:rPr>
          <w:b/>
          <w:bCs/>
        </w:rPr>
        <w:t>Uu</w:t>
      </w:r>
      <w:proofErr w:type="spellEnd"/>
      <w:r w:rsidRPr="00E501D5">
        <w:rPr>
          <w:b/>
          <w:bCs/>
        </w:rPr>
        <w:t xml:space="preserve"> and SL positioning is studied for commercial in-coverage scenarios.</w:t>
      </w:r>
    </w:p>
    <w:p w14:paraId="6BE7DB04" w14:textId="77777777" w:rsidR="00E501D5" w:rsidRPr="00E501D5" w:rsidRDefault="00E501D5" w:rsidP="00E501D5">
      <w:pPr>
        <w:rPr>
          <w:b/>
          <w:bCs/>
        </w:rPr>
      </w:pPr>
      <w:r w:rsidRPr="00E501D5">
        <w:rPr>
          <w:b/>
          <w:bCs/>
        </w:rPr>
        <w:t xml:space="preserve">Proposal 11: The following requirements are used for relative and absolute positioning in </w:t>
      </w:r>
      <w:proofErr w:type="spellStart"/>
      <w:r w:rsidRPr="00E501D5">
        <w:rPr>
          <w:b/>
          <w:bCs/>
        </w:rPr>
        <w:t>IIoT</w:t>
      </w:r>
      <w:proofErr w:type="spellEnd"/>
      <w:r w:rsidRPr="00E501D5">
        <w:rPr>
          <w:b/>
          <w:bCs/>
        </w:rPr>
        <w:t xml:space="preserve"> use cases: 0.2m absolute and relative, horizontal and vertical accuracy at the 90th percentile.</w:t>
      </w:r>
    </w:p>
    <w:p w14:paraId="38CA2330" w14:textId="77777777" w:rsidR="00E501D5" w:rsidRPr="00E501D5" w:rsidRDefault="00E501D5" w:rsidP="00E501D5">
      <w:pPr>
        <w:rPr>
          <w:b/>
          <w:bCs/>
        </w:rPr>
      </w:pPr>
      <w:r w:rsidRPr="00E501D5">
        <w:rPr>
          <w:b/>
          <w:bCs/>
        </w:rPr>
        <w:t xml:space="preserve">Proposal 12: In-coverage scenarios are studied for </w:t>
      </w:r>
      <w:proofErr w:type="spellStart"/>
      <w:r w:rsidRPr="00E501D5">
        <w:rPr>
          <w:b/>
          <w:bCs/>
        </w:rPr>
        <w:t>IIoT</w:t>
      </w:r>
      <w:proofErr w:type="spellEnd"/>
      <w:r w:rsidRPr="00E501D5">
        <w:rPr>
          <w:b/>
          <w:bCs/>
        </w:rPr>
        <w:t xml:space="preserve"> positioning.</w:t>
      </w:r>
    </w:p>
    <w:p w14:paraId="33365984" w14:textId="3DB4B04B" w:rsidR="00D12411" w:rsidRPr="00E501D5" w:rsidRDefault="00E501D5" w:rsidP="00E501D5">
      <w:pPr>
        <w:rPr>
          <w:b/>
          <w:bCs/>
        </w:rPr>
      </w:pPr>
      <w:r w:rsidRPr="00E501D5">
        <w:rPr>
          <w:b/>
          <w:bCs/>
        </w:rPr>
        <w:t xml:space="preserve">Proposal 13 Joint </w:t>
      </w:r>
      <w:proofErr w:type="spellStart"/>
      <w:r w:rsidRPr="00E501D5">
        <w:rPr>
          <w:b/>
          <w:bCs/>
        </w:rPr>
        <w:t>Uu</w:t>
      </w:r>
      <w:proofErr w:type="spellEnd"/>
      <w:r w:rsidRPr="00E501D5">
        <w:rPr>
          <w:b/>
          <w:bCs/>
        </w:rPr>
        <w:t xml:space="preserve"> and SL positioning is studied for </w:t>
      </w:r>
      <w:proofErr w:type="spellStart"/>
      <w:r w:rsidRPr="00E501D5">
        <w:rPr>
          <w:b/>
          <w:bCs/>
        </w:rPr>
        <w:t>IIoT</w:t>
      </w:r>
      <w:proofErr w:type="spellEnd"/>
      <w:r w:rsidRPr="00E501D5">
        <w:rPr>
          <w:b/>
          <w:bCs/>
        </w:rPr>
        <w:t xml:space="preserve"> in-coverage scenarios.</w:t>
      </w:r>
    </w:p>
    <w:p w14:paraId="42D533AD" w14:textId="5340DB2E" w:rsidR="0044506E" w:rsidRPr="0044506E" w:rsidRDefault="00466590" w:rsidP="00B3386A">
      <w:pPr>
        <w:pStyle w:val="Heading1"/>
      </w:pPr>
      <w:r w:rsidRPr="00D42E15">
        <w:t>References</w:t>
      </w:r>
      <w:bookmarkStart w:id="14" w:name="_Ref450583331"/>
      <w:bookmarkEnd w:id="14"/>
    </w:p>
    <w:p w14:paraId="016781E8" w14:textId="1AF0E6A1" w:rsidR="00051B4C" w:rsidRPr="001F72E2" w:rsidRDefault="00057B5D" w:rsidP="005409D4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</w:rPr>
      </w:pPr>
      <w:bookmarkStart w:id="15" w:name="_Ref101600293"/>
      <w:r w:rsidRPr="001F72E2">
        <w:rPr>
          <w:rFonts w:eastAsia="SimSun"/>
        </w:rPr>
        <w:t xml:space="preserve">RP-213588 </w:t>
      </w:r>
      <w:r w:rsidR="00DE0E4E" w:rsidRPr="001F72E2">
        <w:rPr>
          <w:rFonts w:eastAsia="SimSun"/>
        </w:rPr>
        <w:t xml:space="preserve">“Revised SID on Study on expanded and improved NR positioning,” </w:t>
      </w:r>
      <w:r w:rsidR="00805C43" w:rsidRPr="001F72E2">
        <w:rPr>
          <w:rFonts w:eastAsia="SimSun"/>
        </w:rPr>
        <w:t xml:space="preserve"> </w:t>
      </w:r>
      <w:r w:rsidR="00FB27CF" w:rsidRPr="001F72E2">
        <w:rPr>
          <w:rFonts w:eastAsia="SimSun"/>
        </w:rPr>
        <w:t>Intel (Email discussion moderator), RAN #94-e.</w:t>
      </w:r>
      <w:bookmarkEnd w:id="15"/>
    </w:p>
    <w:p w14:paraId="06069781" w14:textId="2734D93A" w:rsidR="001C5626" w:rsidRPr="001F72E2" w:rsidRDefault="00440576" w:rsidP="005409D4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</w:rPr>
      </w:pPr>
      <w:bookmarkStart w:id="16" w:name="_Ref101625567"/>
      <w:r w:rsidRPr="001F72E2">
        <w:rPr>
          <w:rFonts w:eastAsia="SimSun"/>
        </w:rPr>
        <w:t>3GPP TR 38.845</w:t>
      </w:r>
      <w:r w:rsidR="00413742" w:rsidRPr="001F72E2">
        <w:rPr>
          <w:rFonts w:eastAsia="SimSun"/>
        </w:rPr>
        <w:t xml:space="preserve"> </w:t>
      </w:r>
      <w:r w:rsidR="00CF31C0" w:rsidRPr="001F72E2">
        <w:rPr>
          <w:rFonts w:eastAsia="SimSun"/>
        </w:rPr>
        <w:t>“</w:t>
      </w:r>
      <w:r w:rsidR="009815D3" w:rsidRPr="001F72E2">
        <w:rPr>
          <w:rFonts w:eastAsia="SimSun"/>
        </w:rPr>
        <w:t>Study on scenarios and requirements of in-coverage, partial coverage, and out-of-coverage NR positioning use cases</w:t>
      </w:r>
      <w:r w:rsidR="00413742" w:rsidRPr="001F72E2">
        <w:rPr>
          <w:rFonts w:eastAsia="SimSun"/>
        </w:rPr>
        <w:t>.</w:t>
      </w:r>
      <w:bookmarkEnd w:id="16"/>
      <w:r w:rsidR="00CF31C0" w:rsidRPr="001F72E2">
        <w:rPr>
          <w:rFonts w:eastAsia="SimSun"/>
        </w:rPr>
        <w:t>”</w:t>
      </w:r>
    </w:p>
    <w:p w14:paraId="380B63FE" w14:textId="6F314564" w:rsidR="00143618" w:rsidRPr="001F72E2" w:rsidRDefault="00395E87" w:rsidP="005409D4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</w:rPr>
      </w:pPr>
      <w:bookmarkStart w:id="17" w:name="_Ref101772568"/>
      <w:r w:rsidRPr="001F72E2">
        <w:rPr>
          <w:rFonts w:eastAsia="SimSun"/>
        </w:rPr>
        <w:t>3GPP TS 38.101-1</w:t>
      </w:r>
      <w:r w:rsidR="009550DF" w:rsidRPr="001F72E2">
        <w:rPr>
          <w:rFonts w:eastAsia="SimSun"/>
        </w:rPr>
        <w:t xml:space="preserve"> “</w:t>
      </w:r>
      <w:r w:rsidR="00CF31C0" w:rsidRPr="001F72E2">
        <w:rPr>
          <w:rFonts w:eastAsia="SimSun"/>
        </w:rPr>
        <w:t>User Equipment (UE) radio transmission and reception; Part 1: Range 1 Standalone.”</w:t>
      </w:r>
      <w:bookmarkEnd w:id="17"/>
    </w:p>
    <w:p w14:paraId="225328D7" w14:textId="3C49D100" w:rsidR="00805AD0" w:rsidRPr="001F72E2" w:rsidRDefault="00805AD0" w:rsidP="005409D4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</w:rPr>
      </w:pPr>
      <w:bookmarkStart w:id="18" w:name="_Ref101626423"/>
      <w:r w:rsidRPr="001F72E2">
        <w:rPr>
          <w:rFonts w:eastAsia="SimSun"/>
        </w:rPr>
        <w:t>RP-210036 "Reply LS to 3GPP TSG RAN on requirements of in-coverage, partial coverage and out-of-coverage positioning use cases," (source: SAE Advanced Applications Technical Committee)</w:t>
      </w:r>
      <w:bookmarkEnd w:id="18"/>
      <w:r w:rsidR="0010301F" w:rsidRPr="001F72E2">
        <w:rPr>
          <w:rFonts w:eastAsia="SimSun"/>
        </w:rPr>
        <w:t>.</w:t>
      </w:r>
    </w:p>
    <w:p w14:paraId="400007E1" w14:textId="240C0200" w:rsidR="0010301F" w:rsidRDefault="0010301F" w:rsidP="005409D4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</w:rPr>
      </w:pPr>
      <w:bookmarkStart w:id="19" w:name="_Ref101776277"/>
      <w:r w:rsidRPr="001F72E2">
        <w:rPr>
          <w:rFonts w:eastAsia="SimSun"/>
        </w:rPr>
        <w:t>3GPP TS 22.104 “</w:t>
      </w:r>
      <w:r w:rsidR="005C0EA0" w:rsidRPr="001F72E2">
        <w:rPr>
          <w:rFonts w:eastAsia="SimSun"/>
        </w:rPr>
        <w:t>Service requirements for cyber-physical control applications in vertical domains</w:t>
      </w:r>
      <w:bookmarkEnd w:id="19"/>
      <w:r w:rsidR="00FA00CF">
        <w:rPr>
          <w:rFonts w:eastAsia="SimSun"/>
        </w:rPr>
        <w:t>.”</w:t>
      </w:r>
    </w:p>
    <w:p w14:paraId="235A5CCA" w14:textId="3024CC8A" w:rsidR="00FA00CF" w:rsidRDefault="00821FCE" w:rsidP="005409D4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</w:rPr>
      </w:pPr>
      <w:bookmarkStart w:id="20" w:name="_Ref102058069"/>
      <w:r w:rsidRPr="00821FCE">
        <w:rPr>
          <w:rFonts w:eastAsia="SimSun"/>
        </w:rPr>
        <w:t>R1-2205037</w:t>
      </w:r>
      <w:r>
        <w:rPr>
          <w:rFonts w:eastAsia="SimSun"/>
        </w:rPr>
        <w:t xml:space="preserve"> “</w:t>
      </w:r>
      <w:proofErr w:type="spellStart"/>
      <w:r w:rsidRPr="00821FCE">
        <w:rPr>
          <w:rFonts w:eastAsia="SimSun"/>
        </w:rPr>
        <w:t>Sidelink</w:t>
      </w:r>
      <w:proofErr w:type="spellEnd"/>
      <w:r w:rsidRPr="00821FCE">
        <w:rPr>
          <w:rFonts w:eastAsia="SimSun"/>
        </w:rPr>
        <w:t xml:space="preserve"> Positioning Evaluation Assumptions and Results</w:t>
      </w:r>
      <w:r>
        <w:rPr>
          <w:rFonts w:eastAsia="SimSun"/>
        </w:rPr>
        <w:t>,” Qualcomm Inc. RAN1 #109.</w:t>
      </w:r>
      <w:bookmarkEnd w:id="20"/>
    </w:p>
    <w:p w14:paraId="663B4615" w14:textId="0A561806" w:rsidR="00B13D13" w:rsidRPr="001F72E2" w:rsidRDefault="00164A2F" w:rsidP="005409D4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</w:rPr>
      </w:pPr>
      <w:bookmarkStart w:id="21" w:name="_Ref102059375"/>
      <w:r w:rsidRPr="00164A2F">
        <w:rPr>
          <w:rFonts w:eastAsia="SimSun"/>
        </w:rPr>
        <w:t>R1-2205038</w:t>
      </w:r>
      <w:r>
        <w:rPr>
          <w:rFonts w:eastAsia="SimSun"/>
        </w:rPr>
        <w:t xml:space="preserve"> “</w:t>
      </w:r>
      <w:r w:rsidRPr="00164A2F">
        <w:rPr>
          <w:rFonts w:eastAsia="SimSun"/>
        </w:rPr>
        <w:t xml:space="preserve">Potential Solutions for </w:t>
      </w:r>
      <w:proofErr w:type="spellStart"/>
      <w:r w:rsidRPr="00164A2F">
        <w:rPr>
          <w:rFonts w:eastAsia="SimSun"/>
        </w:rPr>
        <w:t>Sidelink</w:t>
      </w:r>
      <w:proofErr w:type="spellEnd"/>
      <w:r w:rsidRPr="00164A2F">
        <w:rPr>
          <w:rFonts w:eastAsia="SimSun"/>
        </w:rPr>
        <w:t xml:space="preserve"> Positioning</w:t>
      </w:r>
      <w:r>
        <w:rPr>
          <w:rFonts w:eastAsia="SimSun"/>
        </w:rPr>
        <w:t>,” Qualcomm Inc. RAN1 #109.</w:t>
      </w:r>
      <w:bookmarkEnd w:id="21"/>
    </w:p>
    <w:p w14:paraId="4584FFB6" w14:textId="77777777" w:rsidR="00F4281B" w:rsidRPr="001C5626" w:rsidRDefault="00F4281B" w:rsidP="00F4281B">
      <w:pPr>
        <w:spacing w:after="0"/>
        <w:rPr>
          <w:rFonts w:eastAsia="SimSun"/>
          <w:sz w:val="24"/>
          <w:szCs w:val="24"/>
        </w:rPr>
      </w:pPr>
    </w:p>
    <w:sectPr w:rsidR="00F4281B" w:rsidRPr="001C5626" w:rsidSect="004F3F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17CCB" w14:textId="77777777" w:rsidR="00FF37D6" w:rsidRDefault="00FF37D6">
      <w:r>
        <w:separator/>
      </w:r>
    </w:p>
  </w:endnote>
  <w:endnote w:type="continuationSeparator" w:id="0">
    <w:p w14:paraId="088CADC9" w14:textId="77777777" w:rsidR="00FF37D6" w:rsidRDefault="00FF37D6">
      <w:r>
        <w:continuationSeparator/>
      </w:r>
    </w:p>
  </w:endnote>
  <w:endnote w:type="continuationNotice" w:id="1">
    <w:p w14:paraId="7D1A955F" w14:textId="77777777" w:rsidR="00FF37D6" w:rsidRDefault="00FF37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A2F8D" w14:textId="77777777" w:rsidR="005A590E" w:rsidRDefault="005A59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C688" w14:textId="77777777" w:rsidR="00F00053" w:rsidRDefault="00F0005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00053" w:rsidRDefault="00F000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34FD" w14:textId="77777777" w:rsidR="005A590E" w:rsidRDefault="005A59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CF3F3" w14:textId="77777777" w:rsidR="00FF37D6" w:rsidRDefault="00FF37D6">
      <w:r>
        <w:separator/>
      </w:r>
    </w:p>
  </w:footnote>
  <w:footnote w:type="continuationSeparator" w:id="0">
    <w:p w14:paraId="0CCDAF63" w14:textId="77777777" w:rsidR="00FF37D6" w:rsidRDefault="00FF37D6">
      <w:r>
        <w:continuationSeparator/>
      </w:r>
    </w:p>
  </w:footnote>
  <w:footnote w:type="continuationNotice" w:id="1">
    <w:p w14:paraId="0587514F" w14:textId="77777777" w:rsidR="00FF37D6" w:rsidRDefault="00FF37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8557F" w14:textId="77777777" w:rsidR="005A590E" w:rsidRDefault="005A59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09F42" w14:textId="77777777" w:rsidR="005A590E" w:rsidRDefault="005A59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C971C" w14:textId="77777777" w:rsidR="005A590E" w:rsidRDefault="005A5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D7901"/>
    <w:multiLevelType w:val="hybridMultilevel"/>
    <w:tmpl w:val="C10A254A"/>
    <w:lvl w:ilvl="0" w:tplc="1474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BE9A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96A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82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44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2F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E84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3EA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82C5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057F32"/>
    <w:multiLevelType w:val="hybridMultilevel"/>
    <w:tmpl w:val="F314F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3100B"/>
    <w:multiLevelType w:val="hybridMultilevel"/>
    <w:tmpl w:val="6EF07298"/>
    <w:lvl w:ilvl="0" w:tplc="9C2A8AF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Microsoft Sans Serif" w:hAnsi="Microsoft Sans Serif" w:hint="default"/>
      </w:rPr>
    </w:lvl>
    <w:lvl w:ilvl="1" w:tplc="D1CACD2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Microsoft Sans Serif" w:hAnsi="Microsoft Sans Serif" w:hint="default"/>
      </w:rPr>
    </w:lvl>
    <w:lvl w:ilvl="2" w:tplc="CCCC2598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Microsoft Sans Serif" w:hAnsi="Microsoft Sans Serif" w:hint="default"/>
      </w:rPr>
    </w:lvl>
    <w:lvl w:ilvl="3" w:tplc="A67C6F08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BF0463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Microsoft Sans Serif" w:hAnsi="Microsoft Sans Serif" w:hint="default"/>
      </w:rPr>
    </w:lvl>
    <w:lvl w:ilvl="5" w:tplc="1EB8F42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Microsoft Sans Serif" w:hAnsi="Microsoft Sans Serif" w:hint="default"/>
      </w:rPr>
    </w:lvl>
    <w:lvl w:ilvl="6" w:tplc="3822CD4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Microsoft Sans Serif" w:hAnsi="Microsoft Sans Serif" w:hint="default"/>
      </w:rPr>
    </w:lvl>
    <w:lvl w:ilvl="7" w:tplc="C02E2DA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Microsoft Sans Serif" w:hAnsi="Microsoft Sans Serif" w:hint="default"/>
      </w:rPr>
    </w:lvl>
    <w:lvl w:ilvl="8" w:tplc="BF3A9E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-796"/>
        </w:tabs>
        <w:ind w:left="-796" w:hanging="420"/>
      </w:pPr>
    </w:lvl>
    <w:lvl w:ilvl="1">
      <w:start w:val="1"/>
      <w:numFmt w:val="aiueoFullWidth"/>
      <w:lvlText w:val="(%2)"/>
      <w:lvlJc w:val="left"/>
      <w:pPr>
        <w:tabs>
          <w:tab w:val="num" w:pos="-376"/>
        </w:tabs>
        <w:ind w:left="-376" w:hanging="420"/>
      </w:pPr>
    </w:lvl>
    <w:lvl w:ilvl="2">
      <w:start w:val="1"/>
      <w:numFmt w:val="decimalEnclosedCircle"/>
      <w:lvlText w:val="%3"/>
      <w:lvlJc w:val="left"/>
      <w:pPr>
        <w:tabs>
          <w:tab w:val="num" w:pos="44"/>
        </w:tabs>
        <w:ind w:left="44" w:hanging="420"/>
      </w:pPr>
    </w:lvl>
    <w:lvl w:ilvl="3">
      <w:start w:val="1"/>
      <w:numFmt w:val="decimal"/>
      <w:lvlText w:val="%4."/>
      <w:lvlJc w:val="left"/>
      <w:pPr>
        <w:tabs>
          <w:tab w:val="num" w:pos="464"/>
        </w:tabs>
        <w:ind w:left="464" w:hanging="420"/>
      </w:pPr>
    </w:lvl>
    <w:lvl w:ilvl="4">
      <w:start w:val="1"/>
      <w:numFmt w:val="aiueoFullWidth"/>
      <w:lvlText w:val="(%5)"/>
      <w:lvlJc w:val="left"/>
      <w:pPr>
        <w:tabs>
          <w:tab w:val="num" w:pos="884"/>
        </w:tabs>
        <w:ind w:left="884" w:hanging="420"/>
      </w:pPr>
    </w:lvl>
    <w:lvl w:ilvl="5">
      <w:start w:val="1"/>
      <w:numFmt w:val="decimalEnclosedCircle"/>
      <w:lvlText w:val="%6"/>
      <w:lvlJc w:val="left"/>
      <w:pPr>
        <w:tabs>
          <w:tab w:val="num" w:pos="1304"/>
        </w:tabs>
        <w:ind w:left="1304" w:hanging="420"/>
      </w:pPr>
    </w:lvl>
    <w:lvl w:ilvl="6">
      <w:start w:val="1"/>
      <w:numFmt w:val="decimal"/>
      <w:lvlText w:val="%7."/>
      <w:lvlJc w:val="left"/>
      <w:pPr>
        <w:tabs>
          <w:tab w:val="num" w:pos="1724"/>
        </w:tabs>
        <w:ind w:left="1724" w:hanging="420"/>
      </w:pPr>
    </w:lvl>
    <w:lvl w:ilvl="7">
      <w:start w:val="1"/>
      <w:numFmt w:val="aiueoFullWidth"/>
      <w:lvlText w:val="(%8)"/>
      <w:lvlJc w:val="left"/>
      <w:pPr>
        <w:tabs>
          <w:tab w:val="num" w:pos="2144"/>
        </w:tabs>
        <w:ind w:left="2144" w:hanging="420"/>
      </w:pPr>
    </w:lvl>
    <w:lvl w:ilvl="8">
      <w:start w:val="1"/>
      <w:numFmt w:val="decimalEnclosedCircle"/>
      <w:lvlText w:val="%9"/>
      <w:lvlJc w:val="left"/>
      <w:pPr>
        <w:tabs>
          <w:tab w:val="num" w:pos="2564"/>
        </w:tabs>
        <w:ind w:left="2564" w:hanging="420"/>
      </w:pPr>
    </w:lvl>
  </w:abstractNum>
  <w:abstractNum w:abstractNumId="7" w15:restartNumberingAfterBreak="0">
    <w:nsid w:val="1FB47535"/>
    <w:multiLevelType w:val="multilevel"/>
    <w:tmpl w:val="582C24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37047AB"/>
    <w:multiLevelType w:val="hybridMultilevel"/>
    <w:tmpl w:val="56D0F8FE"/>
    <w:lvl w:ilvl="0" w:tplc="B7D271E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740B8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CA334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8400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08D7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1FE39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8228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5C836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523E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5375EF6"/>
    <w:multiLevelType w:val="hybridMultilevel"/>
    <w:tmpl w:val="1CD09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8A18BF"/>
    <w:multiLevelType w:val="hybridMultilevel"/>
    <w:tmpl w:val="2A94E6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9D85973"/>
    <w:multiLevelType w:val="hybridMultilevel"/>
    <w:tmpl w:val="7BB68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05D0B"/>
    <w:multiLevelType w:val="hybridMultilevel"/>
    <w:tmpl w:val="68062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B0982"/>
    <w:multiLevelType w:val="hybridMultilevel"/>
    <w:tmpl w:val="BF60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24BD7"/>
    <w:multiLevelType w:val="hybridMultilevel"/>
    <w:tmpl w:val="82961C0C"/>
    <w:lvl w:ilvl="0" w:tplc="4E4AC72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08D0D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C2C9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7E38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C2CE1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32C4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08B7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DA76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EC47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64C6086"/>
    <w:multiLevelType w:val="hybridMultilevel"/>
    <w:tmpl w:val="5B184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6120A8"/>
    <w:multiLevelType w:val="hybridMultilevel"/>
    <w:tmpl w:val="1CAAFC4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3E5D42">
      <w:numFmt w:val="bullet"/>
      <w:lvlText w:val="–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01050D"/>
    <w:multiLevelType w:val="hybridMultilevel"/>
    <w:tmpl w:val="E34EEB78"/>
    <w:lvl w:ilvl="0" w:tplc="11C2A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66D2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36F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AA2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CA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2C4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F043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E4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889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2AD4CDB"/>
    <w:multiLevelType w:val="hybridMultilevel"/>
    <w:tmpl w:val="45FA0CFA"/>
    <w:lvl w:ilvl="0" w:tplc="3DB4B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4A87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007E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3848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247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8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C3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264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020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4D76788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F6707D"/>
    <w:multiLevelType w:val="hybridMultilevel"/>
    <w:tmpl w:val="6A4655EA"/>
    <w:lvl w:ilvl="0" w:tplc="424CA8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DEBF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30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BC7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EAD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844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45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89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C2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5036413"/>
    <w:multiLevelType w:val="hybridMultilevel"/>
    <w:tmpl w:val="0D3E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7E1E5D"/>
    <w:multiLevelType w:val="hybridMultilevel"/>
    <w:tmpl w:val="F9C0D31A"/>
    <w:lvl w:ilvl="0" w:tplc="100885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E255F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32C06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26641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5AE087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E8A4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00DA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2838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A698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75CA21EE"/>
    <w:multiLevelType w:val="hybridMultilevel"/>
    <w:tmpl w:val="C11E2696"/>
    <w:lvl w:ilvl="0" w:tplc="ACEEB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88EC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7A34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147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901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1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565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05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980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50288">
    <w:abstractNumId w:val="19"/>
  </w:num>
  <w:num w:numId="2" w16cid:durableId="813909530">
    <w:abstractNumId w:val="10"/>
  </w:num>
  <w:num w:numId="3" w16cid:durableId="388572256">
    <w:abstractNumId w:val="20"/>
  </w:num>
  <w:num w:numId="4" w16cid:durableId="752705397">
    <w:abstractNumId w:val="12"/>
  </w:num>
  <w:num w:numId="5" w16cid:durableId="1373384752">
    <w:abstractNumId w:val="7"/>
  </w:num>
  <w:num w:numId="6" w16cid:durableId="1455292653">
    <w:abstractNumId w:val="16"/>
  </w:num>
  <w:num w:numId="7" w16cid:durableId="822084541">
    <w:abstractNumId w:val="1"/>
  </w:num>
  <w:num w:numId="8" w16cid:durableId="5253683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1152758">
    <w:abstractNumId w:val="25"/>
  </w:num>
  <w:num w:numId="10" w16cid:durableId="1299725805">
    <w:abstractNumId w:val="2"/>
  </w:num>
  <w:num w:numId="11" w16cid:durableId="1693724327">
    <w:abstractNumId w:val="27"/>
  </w:num>
  <w:num w:numId="12" w16cid:durableId="54941020">
    <w:abstractNumId w:val="15"/>
  </w:num>
  <w:num w:numId="13" w16cid:durableId="1767800159">
    <w:abstractNumId w:val="5"/>
  </w:num>
  <w:num w:numId="14" w16cid:durableId="1980453103">
    <w:abstractNumId w:val="28"/>
  </w:num>
  <w:num w:numId="15" w16cid:durableId="745998515">
    <w:abstractNumId w:val="29"/>
  </w:num>
  <w:num w:numId="16" w16cid:durableId="1559046749">
    <w:abstractNumId w:val="3"/>
  </w:num>
  <w:num w:numId="17" w16cid:durableId="1796563155">
    <w:abstractNumId w:val="26"/>
  </w:num>
  <w:num w:numId="18" w16cid:durableId="1267890008">
    <w:abstractNumId w:val="8"/>
  </w:num>
  <w:num w:numId="19" w16cid:durableId="967008572">
    <w:abstractNumId w:val="24"/>
  </w:num>
  <w:num w:numId="20" w16cid:durableId="2046908250">
    <w:abstractNumId w:val="9"/>
  </w:num>
  <w:num w:numId="21" w16cid:durableId="1571161217">
    <w:abstractNumId w:val="13"/>
  </w:num>
  <w:num w:numId="22" w16cid:durableId="1753551856">
    <w:abstractNumId w:val="18"/>
  </w:num>
  <w:num w:numId="23" w16cid:durableId="156387974">
    <w:abstractNumId w:val="11"/>
  </w:num>
  <w:num w:numId="24" w16cid:durableId="760568540">
    <w:abstractNumId w:val="21"/>
  </w:num>
  <w:num w:numId="25" w16cid:durableId="1860779899">
    <w:abstractNumId w:val="23"/>
  </w:num>
  <w:num w:numId="26" w16cid:durableId="498813465">
    <w:abstractNumId w:val="22"/>
  </w:num>
  <w:num w:numId="27" w16cid:durableId="1979726665">
    <w:abstractNumId w:val="4"/>
  </w:num>
  <w:num w:numId="28" w16cid:durableId="544875079">
    <w:abstractNumId w:val="17"/>
  </w:num>
  <w:num w:numId="29" w16cid:durableId="1165707013">
    <w:abstractNumId w:val="30"/>
  </w:num>
  <w:num w:numId="30" w16cid:durableId="1550336081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displayBackgroundShape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wUAYZDFBSwAAAA="/>
  </w:docVars>
  <w:rsids>
    <w:rsidRoot w:val="00022E4A"/>
    <w:rsid w:val="000001FC"/>
    <w:rsid w:val="000009C5"/>
    <w:rsid w:val="00000B2C"/>
    <w:rsid w:val="00000F94"/>
    <w:rsid w:val="00000FB3"/>
    <w:rsid w:val="0000101E"/>
    <w:rsid w:val="0000152F"/>
    <w:rsid w:val="00001947"/>
    <w:rsid w:val="00001BD4"/>
    <w:rsid w:val="00001E2A"/>
    <w:rsid w:val="00002162"/>
    <w:rsid w:val="00002505"/>
    <w:rsid w:val="00002656"/>
    <w:rsid w:val="000027BA"/>
    <w:rsid w:val="00002CD0"/>
    <w:rsid w:val="00002CF2"/>
    <w:rsid w:val="00002E47"/>
    <w:rsid w:val="000037DB"/>
    <w:rsid w:val="00003A81"/>
    <w:rsid w:val="00003CAA"/>
    <w:rsid w:val="00003DCB"/>
    <w:rsid w:val="0000436D"/>
    <w:rsid w:val="00004596"/>
    <w:rsid w:val="00004806"/>
    <w:rsid w:val="00004A68"/>
    <w:rsid w:val="00004B1A"/>
    <w:rsid w:val="00004C78"/>
    <w:rsid w:val="00005276"/>
    <w:rsid w:val="000052A7"/>
    <w:rsid w:val="00005515"/>
    <w:rsid w:val="000057E5"/>
    <w:rsid w:val="00005C3C"/>
    <w:rsid w:val="00005EF0"/>
    <w:rsid w:val="00005F08"/>
    <w:rsid w:val="00006595"/>
    <w:rsid w:val="00006950"/>
    <w:rsid w:val="00006BD2"/>
    <w:rsid w:val="000070B8"/>
    <w:rsid w:val="00007112"/>
    <w:rsid w:val="000072A2"/>
    <w:rsid w:val="000073A7"/>
    <w:rsid w:val="0000797D"/>
    <w:rsid w:val="00007CEF"/>
    <w:rsid w:val="00011192"/>
    <w:rsid w:val="00011646"/>
    <w:rsid w:val="000118AA"/>
    <w:rsid w:val="00011B49"/>
    <w:rsid w:val="00011D8D"/>
    <w:rsid w:val="00011F4D"/>
    <w:rsid w:val="00012029"/>
    <w:rsid w:val="000120DF"/>
    <w:rsid w:val="00012B75"/>
    <w:rsid w:val="00012C84"/>
    <w:rsid w:val="00013366"/>
    <w:rsid w:val="000133ED"/>
    <w:rsid w:val="000134B1"/>
    <w:rsid w:val="00013C15"/>
    <w:rsid w:val="000140B6"/>
    <w:rsid w:val="0001426C"/>
    <w:rsid w:val="00014636"/>
    <w:rsid w:val="000146D8"/>
    <w:rsid w:val="00014897"/>
    <w:rsid w:val="00015049"/>
    <w:rsid w:val="000161C4"/>
    <w:rsid w:val="0001664E"/>
    <w:rsid w:val="00016AF9"/>
    <w:rsid w:val="00016BF1"/>
    <w:rsid w:val="00016E21"/>
    <w:rsid w:val="00017386"/>
    <w:rsid w:val="0001742C"/>
    <w:rsid w:val="000177DE"/>
    <w:rsid w:val="00017AF5"/>
    <w:rsid w:val="000201F6"/>
    <w:rsid w:val="0002070C"/>
    <w:rsid w:val="00020733"/>
    <w:rsid w:val="00020D97"/>
    <w:rsid w:val="0002144F"/>
    <w:rsid w:val="000218A7"/>
    <w:rsid w:val="00021C65"/>
    <w:rsid w:val="00021F05"/>
    <w:rsid w:val="000221FF"/>
    <w:rsid w:val="000226A1"/>
    <w:rsid w:val="00022706"/>
    <w:rsid w:val="00022779"/>
    <w:rsid w:val="00022A65"/>
    <w:rsid w:val="00022E4A"/>
    <w:rsid w:val="00022F1E"/>
    <w:rsid w:val="00023061"/>
    <w:rsid w:val="0002359F"/>
    <w:rsid w:val="00023BBE"/>
    <w:rsid w:val="000247B9"/>
    <w:rsid w:val="000248BA"/>
    <w:rsid w:val="00024B95"/>
    <w:rsid w:val="00024EA7"/>
    <w:rsid w:val="00025729"/>
    <w:rsid w:val="00025ABC"/>
    <w:rsid w:val="00025B1B"/>
    <w:rsid w:val="00025C30"/>
    <w:rsid w:val="00025D27"/>
    <w:rsid w:val="00026025"/>
    <w:rsid w:val="0002630C"/>
    <w:rsid w:val="0002650A"/>
    <w:rsid w:val="000268AA"/>
    <w:rsid w:val="00026966"/>
    <w:rsid w:val="00026B25"/>
    <w:rsid w:val="0002714F"/>
    <w:rsid w:val="00027287"/>
    <w:rsid w:val="00027F6B"/>
    <w:rsid w:val="00027FD8"/>
    <w:rsid w:val="000302B3"/>
    <w:rsid w:val="00030C58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4093"/>
    <w:rsid w:val="000342D3"/>
    <w:rsid w:val="00034935"/>
    <w:rsid w:val="00034AC4"/>
    <w:rsid w:val="00034E3E"/>
    <w:rsid w:val="0003586B"/>
    <w:rsid w:val="00035D88"/>
    <w:rsid w:val="00036041"/>
    <w:rsid w:val="00036574"/>
    <w:rsid w:val="00036861"/>
    <w:rsid w:val="00036B1C"/>
    <w:rsid w:val="00037AB6"/>
    <w:rsid w:val="00037DFF"/>
    <w:rsid w:val="00037EE0"/>
    <w:rsid w:val="00040FF1"/>
    <w:rsid w:val="0004111A"/>
    <w:rsid w:val="0004178E"/>
    <w:rsid w:val="00041968"/>
    <w:rsid w:val="00042381"/>
    <w:rsid w:val="00042862"/>
    <w:rsid w:val="00042B85"/>
    <w:rsid w:val="0004329D"/>
    <w:rsid w:val="000433F7"/>
    <w:rsid w:val="000437B3"/>
    <w:rsid w:val="00043828"/>
    <w:rsid w:val="00043894"/>
    <w:rsid w:val="00043A9B"/>
    <w:rsid w:val="00043BEB"/>
    <w:rsid w:val="00043C75"/>
    <w:rsid w:val="0004405F"/>
    <w:rsid w:val="0004414F"/>
    <w:rsid w:val="0004487B"/>
    <w:rsid w:val="00044AB8"/>
    <w:rsid w:val="0004547F"/>
    <w:rsid w:val="00045544"/>
    <w:rsid w:val="00045758"/>
    <w:rsid w:val="000458D1"/>
    <w:rsid w:val="00045AD0"/>
    <w:rsid w:val="00045C4D"/>
    <w:rsid w:val="00045E6F"/>
    <w:rsid w:val="00045FB4"/>
    <w:rsid w:val="000466E8"/>
    <w:rsid w:val="000467BD"/>
    <w:rsid w:val="00046EF8"/>
    <w:rsid w:val="0004758A"/>
    <w:rsid w:val="00050748"/>
    <w:rsid w:val="00050E3A"/>
    <w:rsid w:val="00050F9C"/>
    <w:rsid w:val="0005167B"/>
    <w:rsid w:val="00051749"/>
    <w:rsid w:val="0005187F"/>
    <w:rsid w:val="000519EB"/>
    <w:rsid w:val="000519FD"/>
    <w:rsid w:val="00051B4C"/>
    <w:rsid w:val="00051E5A"/>
    <w:rsid w:val="00051E60"/>
    <w:rsid w:val="00051F7E"/>
    <w:rsid w:val="000521A6"/>
    <w:rsid w:val="00052205"/>
    <w:rsid w:val="00052268"/>
    <w:rsid w:val="0005288F"/>
    <w:rsid w:val="00052BFA"/>
    <w:rsid w:val="00052D77"/>
    <w:rsid w:val="00053569"/>
    <w:rsid w:val="0005383A"/>
    <w:rsid w:val="00054202"/>
    <w:rsid w:val="0005470F"/>
    <w:rsid w:val="000548B9"/>
    <w:rsid w:val="00054A33"/>
    <w:rsid w:val="00054DB4"/>
    <w:rsid w:val="0005500C"/>
    <w:rsid w:val="00055330"/>
    <w:rsid w:val="00056305"/>
    <w:rsid w:val="000565FD"/>
    <w:rsid w:val="0005685F"/>
    <w:rsid w:val="000568DA"/>
    <w:rsid w:val="00056E65"/>
    <w:rsid w:val="00056FEA"/>
    <w:rsid w:val="00057057"/>
    <w:rsid w:val="00057340"/>
    <w:rsid w:val="0005760A"/>
    <w:rsid w:val="000577AC"/>
    <w:rsid w:val="00057B0C"/>
    <w:rsid w:val="00057B5D"/>
    <w:rsid w:val="00057DF9"/>
    <w:rsid w:val="0006001F"/>
    <w:rsid w:val="0006018B"/>
    <w:rsid w:val="000607A9"/>
    <w:rsid w:val="000609E8"/>
    <w:rsid w:val="00060CF8"/>
    <w:rsid w:val="00060F1D"/>
    <w:rsid w:val="00061610"/>
    <w:rsid w:val="00061611"/>
    <w:rsid w:val="00061666"/>
    <w:rsid w:val="000617F8"/>
    <w:rsid w:val="0006184C"/>
    <w:rsid w:val="00061A39"/>
    <w:rsid w:val="00061C85"/>
    <w:rsid w:val="00061E08"/>
    <w:rsid w:val="00061ED5"/>
    <w:rsid w:val="00061FA5"/>
    <w:rsid w:val="00062070"/>
    <w:rsid w:val="000626A2"/>
    <w:rsid w:val="000627A1"/>
    <w:rsid w:val="0006298E"/>
    <w:rsid w:val="000635E0"/>
    <w:rsid w:val="000636B7"/>
    <w:rsid w:val="0006374E"/>
    <w:rsid w:val="00063757"/>
    <w:rsid w:val="00063EA6"/>
    <w:rsid w:val="00064203"/>
    <w:rsid w:val="00064B6C"/>
    <w:rsid w:val="00064BE3"/>
    <w:rsid w:val="0006513D"/>
    <w:rsid w:val="00065876"/>
    <w:rsid w:val="000658C0"/>
    <w:rsid w:val="00065982"/>
    <w:rsid w:val="00065A80"/>
    <w:rsid w:val="00065F38"/>
    <w:rsid w:val="00066112"/>
    <w:rsid w:val="00066325"/>
    <w:rsid w:val="00066455"/>
    <w:rsid w:val="00066530"/>
    <w:rsid w:val="00067406"/>
    <w:rsid w:val="00067546"/>
    <w:rsid w:val="00070139"/>
    <w:rsid w:val="000708AE"/>
    <w:rsid w:val="00070BBB"/>
    <w:rsid w:val="00071077"/>
    <w:rsid w:val="0007119F"/>
    <w:rsid w:val="00071380"/>
    <w:rsid w:val="0007156D"/>
    <w:rsid w:val="000716A9"/>
    <w:rsid w:val="000720B1"/>
    <w:rsid w:val="00072214"/>
    <w:rsid w:val="00072903"/>
    <w:rsid w:val="00072A67"/>
    <w:rsid w:val="00073125"/>
    <w:rsid w:val="00073521"/>
    <w:rsid w:val="000737AA"/>
    <w:rsid w:val="0007398B"/>
    <w:rsid w:val="00073E1A"/>
    <w:rsid w:val="00073FBF"/>
    <w:rsid w:val="000741D7"/>
    <w:rsid w:val="0007428E"/>
    <w:rsid w:val="00074454"/>
    <w:rsid w:val="00074E76"/>
    <w:rsid w:val="0007533A"/>
    <w:rsid w:val="000753A6"/>
    <w:rsid w:val="0007541B"/>
    <w:rsid w:val="00075540"/>
    <w:rsid w:val="00075676"/>
    <w:rsid w:val="0007577E"/>
    <w:rsid w:val="00075938"/>
    <w:rsid w:val="00075F12"/>
    <w:rsid w:val="00076736"/>
    <w:rsid w:val="00076A45"/>
    <w:rsid w:val="00076AB2"/>
    <w:rsid w:val="000770F7"/>
    <w:rsid w:val="00077275"/>
    <w:rsid w:val="000773C5"/>
    <w:rsid w:val="00077734"/>
    <w:rsid w:val="000777AB"/>
    <w:rsid w:val="000779D4"/>
    <w:rsid w:val="00077A6D"/>
    <w:rsid w:val="00077F24"/>
    <w:rsid w:val="00080A67"/>
    <w:rsid w:val="00080E84"/>
    <w:rsid w:val="00080F54"/>
    <w:rsid w:val="0008111B"/>
    <w:rsid w:val="00081EDA"/>
    <w:rsid w:val="0008279E"/>
    <w:rsid w:val="00083271"/>
    <w:rsid w:val="0008379F"/>
    <w:rsid w:val="00083978"/>
    <w:rsid w:val="00083BE0"/>
    <w:rsid w:val="00083C9B"/>
    <w:rsid w:val="00083F65"/>
    <w:rsid w:val="000842D3"/>
    <w:rsid w:val="000846AA"/>
    <w:rsid w:val="000846CD"/>
    <w:rsid w:val="0008483C"/>
    <w:rsid w:val="000853FE"/>
    <w:rsid w:val="00085883"/>
    <w:rsid w:val="00085E9C"/>
    <w:rsid w:val="00085EBB"/>
    <w:rsid w:val="00086231"/>
    <w:rsid w:val="0008655D"/>
    <w:rsid w:val="0008662B"/>
    <w:rsid w:val="00086967"/>
    <w:rsid w:val="00086F91"/>
    <w:rsid w:val="0008723C"/>
    <w:rsid w:val="00087473"/>
    <w:rsid w:val="000876D2"/>
    <w:rsid w:val="00087EB0"/>
    <w:rsid w:val="00087F5C"/>
    <w:rsid w:val="000903AE"/>
    <w:rsid w:val="00090C9B"/>
    <w:rsid w:val="00090E98"/>
    <w:rsid w:val="00090EC8"/>
    <w:rsid w:val="00090F36"/>
    <w:rsid w:val="00091835"/>
    <w:rsid w:val="00091954"/>
    <w:rsid w:val="000919A6"/>
    <w:rsid w:val="00091AC8"/>
    <w:rsid w:val="00091C8E"/>
    <w:rsid w:val="00091CDD"/>
    <w:rsid w:val="00091E7A"/>
    <w:rsid w:val="000921E8"/>
    <w:rsid w:val="0009240C"/>
    <w:rsid w:val="0009279E"/>
    <w:rsid w:val="00092985"/>
    <w:rsid w:val="000929FB"/>
    <w:rsid w:val="00092AF5"/>
    <w:rsid w:val="00092DCA"/>
    <w:rsid w:val="00093D0A"/>
    <w:rsid w:val="000941B8"/>
    <w:rsid w:val="00094269"/>
    <w:rsid w:val="000945E6"/>
    <w:rsid w:val="000947EF"/>
    <w:rsid w:val="00094C1D"/>
    <w:rsid w:val="000953FB"/>
    <w:rsid w:val="00095989"/>
    <w:rsid w:val="00095ABD"/>
    <w:rsid w:val="00095D94"/>
    <w:rsid w:val="000966A4"/>
    <w:rsid w:val="000966F6"/>
    <w:rsid w:val="00096BFF"/>
    <w:rsid w:val="00097696"/>
    <w:rsid w:val="0009777A"/>
    <w:rsid w:val="00097A0C"/>
    <w:rsid w:val="00097E24"/>
    <w:rsid w:val="000A0040"/>
    <w:rsid w:val="000A00BC"/>
    <w:rsid w:val="000A0623"/>
    <w:rsid w:val="000A0924"/>
    <w:rsid w:val="000A0992"/>
    <w:rsid w:val="000A0A11"/>
    <w:rsid w:val="000A0A9C"/>
    <w:rsid w:val="000A0AAA"/>
    <w:rsid w:val="000A0EA3"/>
    <w:rsid w:val="000A0F4D"/>
    <w:rsid w:val="000A14C8"/>
    <w:rsid w:val="000A16A9"/>
    <w:rsid w:val="000A17EC"/>
    <w:rsid w:val="000A1B56"/>
    <w:rsid w:val="000A2537"/>
    <w:rsid w:val="000A256A"/>
    <w:rsid w:val="000A29A7"/>
    <w:rsid w:val="000A312B"/>
    <w:rsid w:val="000A31C4"/>
    <w:rsid w:val="000A340C"/>
    <w:rsid w:val="000A352B"/>
    <w:rsid w:val="000A3632"/>
    <w:rsid w:val="000A39F9"/>
    <w:rsid w:val="000A3A63"/>
    <w:rsid w:val="000A3B8C"/>
    <w:rsid w:val="000A3CCE"/>
    <w:rsid w:val="000A4140"/>
    <w:rsid w:val="000A49CA"/>
    <w:rsid w:val="000A5ADD"/>
    <w:rsid w:val="000A5D0A"/>
    <w:rsid w:val="000A62D0"/>
    <w:rsid w:val="000A6302"/>
    <w:rsid w:val="000A6394"/>
    <w:rsid w:val="000A6461"/>
    <w:rsid w:val="000A6656"/>
    <w:rsid w:val="000A6836"/>
    <w:rsid w:val="000A68C5"/>
    <w:rsid w:val="000A68D7"/>
    <w:rsid w:val="000A6B7E"/>
    <w:rsid w:val="000A6D2C"/>
    <w:rsid w:val="000A7156"/>
    <w:rsid w:val="000A731B"/>
    <w:rsid w:val="000A7463"/>
    <w:rsid w:val="000A7895"/>
    <w:rsid w:val="000A7B42"/>
    <w:rsid w:val="000A7DE5"/>
    <w:rsid w:val="000A7E56"/>
    <w:rsid w:val="000B080D"/>
    <w:rsid w:val="000B0BAB"/>
    <w:rsid w:val="000B0F9E"/>
    <w:rsid w:val="000B1062"/>
    <w:rsid w:val="000B13B8"/>
    <w:rsid w:val="000B1508"/>
    <w:rsid w:val="000B17A5"/>
    <w:rsid w:val="000B17C7"/>
    <w:rsid w:val="000B1CF6"/>
    <w:rsid w:val="000B2525"/>
    <w:rsid w:val="000B263F"/>
    <w:rsid w:val="000B268C"/>
    <w:rsid w:val="000B28F5"/>
    <w:rsid w:val="000B2F5A"/>
    <w:rsid w:val="000B341E"/>
    <w:rsid w:val="000B393B"/>
    <w:rsid w:val="000B3C17"/>
    <w:rsid w:val="000B4280"/>
    <w:rsid w:val="000B455F"/>
    <w:rsid w:val="000B48AB"/>
    <w:rsid w:val="000B4918"/>
    <w:rsid w:val="000B4DA0"/>
    <w:rsid w:val="000B5129"/>
    <w:rsid w:val="000B51A7"/>
    <w:rsid w:val="000B51AA"/>
    <w:rsid w:val="000B567E"/>
    <w:rsid w:val="000B5AE7"/>
    <w:rsid w:val="000B5ED8"/>
    <w:rsid w:val="000B6290"/>
    <w:rsid w:val="000B6542"/>
    <w:rsid w:val="000B6695"/>
    <w:rsid w:val="000B67C8"/>
    <w:rsid w:val="000B6828"/>
    <w:rsid w:val="000B7043"/>
    <w:rsid w:val="000B712F"/>
    <w:rsid w:val="000B7238"/>
    <w:rsid w:val="000B7411"/>
    <w:rsid w:val="000B76F7"/>
    <w:rsid w:val="000B7820"/>
    <w:rsid w:val="000B78FC"/>
    <w:rsid w:val="000B7B4A"/>
    <w:rsid w:val="000B7D8E"/>
    <w:rsid w:val="000B7DCE"/>
    <w:rsid w:val="000C00D8"/>
    <w:rsid w:val="000C038A"/>
    <w:rsid w:val="000C09F6"/>
    <w:rsid w:val="000C11E1"/>
    <w:rsid w:val="000C14E5"/>
    <w:rsid w:val="000C16FD"/>
    <w:rsid w:val="000C1769"/>
    <w:rsid w:val="000C1914"/>
    <w:rsid w:val="000C1D6A"/>
    <w:rsid w:val="000C20B8"/>
    <w:rsid w:val="000C2602"/>
    <w:rsid w:val="000C2AE1"/>
    <w:rsid w:val="000C2F13"/>
    <w:rsid w:val="000C3539"/>
    <w:rsid w:val="000C36BB"/>
    <w:rsid w:val="000C3926"/>
    <w:rsid w:val="000C3A2D"/>
    <w:rsid w:val="000C3D36"/>
    <w:rsid w:val="000C3E59"/>
    <w:rsid w:val="000C3F3D"/>
    <w:rsid w:val="000C4012"/>
    <w:rsid w:val="000C4048"/>
    <w:rsid w:val="000C4530"/>
    <w:rsid w:val="000C458E"/>
    <w:rsid w:val="000C4820"/>
    <w:rsid w:val="000C4DDE"/>
    <w:rsid w:val="000C52BC"/>
    <w:rsid w:val="000C53FC"/>
    <w:rsid w:val="000C54D0"/>
    <w:rsid w:val="000C5750"/>
    <w:rsid w:val="000C5978"/>
    <w:rsid w:val="000C5E9D"/>
    <w:rsid w:val="000C6269"/>
    <w:rsid w:val="000C6598"/>
    <w:rsid w:val="000C6E7F"/>
    <w:rsid w:val="000C72EE"/>
    <w:rsid w:val="000C76FC"/>
    <w:rsid w:val="000C77E9"/>
    <w:rsid w:val="000C79F8"/>
    <w:rsid w:val="000C7A68"/>
    <w:rsid w:val="000C7D16"/>
    <w:rsid w:val="000D0659"/>
    <w:rsid w:val="000D0873"/>
    <w:rsid w:val="000D0AF5"/>
    <w:rsid w:val="000D0BE1"/>
    <w:rsid w:val="000D1943"/>
    <w:rsid w:val="000D1AD2"/>
    <w:rsid w:val="000D1E21"/>
    <w:rsid w:val="000D1E38"/>
    <w:rsid w:val="000D1E82"/>
    <w:rsid w:val="000D1ECD"/>
    <w:rsid w:val="000D244C"/>
    <w:rsid w:val="000D29C6"/>
    <w:rsid w:val="000D31AC"/>
    <w:rsid w:val="000D3223"/>
    <w:rsid w:val="000D3B1A"/>
    <w:rsid w:val="000D3C8E"/>
    <w:rsid w:val="000D3FFF"/>
    <w:rsid w:val="000D4001"/>
    <w:rsid w:val="000D46E6"/>
    <w:rsid w:val="000D486C"/>
    <w:rsid w:val="000D4BC2"/>
    <w:rsid w:val="000D4D97"/>
    <w:rsid w:val="000D515B"/>
    <w:rsid w:val="000D5177"/>
    <w:rsid w:val="000D5638"/>
    <w:rsid w:val="000D5B13"/>
    <w:rsid w:val="000D5B5B"/>
    <w:rsid w:val="000D5CAC"/>
    <w:rsid w:val="000D5F35"/>
    <w:rsid w:val="000D6121"/>
    <w:rsid w:val="000D622F"/>
    <w:rsid w:val="000D63D3"/>
    <w:rsid w:val="000D655F"/>
    <w:rsid w:val="000D65D8"/>
    <w:rsid w:val="000D6C24"/>
    <w:rsid w:val="000D7460"/>
    <w:rsid w:val="000D75DB"/>
    <w:rsid w:val="000D76FF"/>
    <w:rsid w:val="000E0D76"/>
    <w:rsid w:val="000E139D"/>
    <w:rsid w:val="000E1531"/>
    <w:rsid w:val="000E1E2C"/>
    <w:rsid w:val="000E1FCE"/>
    <w:rsid w:val="000E2120"/>
    <w:rsid w:val="000E24A4"/>
    <w:rsid w:val="000E2503"/>
    <w:rsid w:val="000E319A"/>
    <w:rsid w:val="000E32E3"/>
    <w:rsid w:val="000E32F7"/>
    <w:rsid w:val="000E345C"/>
    <w:rsid w:val="000E3509"/>
    <w:rsid w:val="000E3862"/>
    <w:rsid w:val="000E3B92"/>
    <w:rsid w:val="000E3DD8"/>
    <w:rsid w:val="000E4442"/>
    <w:rsid w:val="000E4CC2"/>
    <w:rsid w:val="000E5732"/>
    <w:rsid w:val="000E5A3B"/>
    <w:rsid w:val="000E5BA7"/>
    <w:rsid w:val="000E5BFF"/>
    <w:rsid w:val="000E6166"/>
    <w:rsid w:val="000E61FA"/>
    <w:rsid w:val="000E6598"/>
    <w:rsid w:val="000E6C12"/>
    <w:rsid w:val="000E6E70"/>
    <w:rsid w:val="000E75AE"/>
    <w:rsid w:val="000E75C0"/>
    <w:rsid w:val="000E7BC8"/>
    <w:rsid w:val="000E7E22"/>
    <w:rsid w:val="000E7E7C"/>
    <w:rsid w:val="000E7E97"/>
    <w:rsid w:val="000E7F56"/>
    <w:rsid w:val="000F0461"/>
    <w:rsid w:val="000F0834"/>
    <w:rsid w:val="000F1A1B"/>
    <w:rsid w:val="000F1B00"/>
    <w:rsid w:val="000F1D84"/>
    <w:rsid w:val="000F20BA"/>
    <w:rsid w:val="000F21BE"/>
    <w:rsid w:val="000F2722"/>
    <w:rsid w:val="000F3124"/>
    <w:rsid w:val="000F348E"/>
    <w:rsid w:val="000F3799"/>
    <w:rsid w:val="000F38C6"/>
    <w:rsid w:val="000F3C1D"/>
    <w:rsid w:val="000F3C74"/>
    <w:rsid w:val="000F3E52"/>
    <w:rsid w:val="000F42A4"/>
    <w:rsid w:val="000F4636"/>
    <w:rsid w:val="000F4637"/>
    <w:rsid w:val="000F4C1A"/>
    <w:rsid w:val="000F4D28"/>
    <w:rsid w:val="000F4DA0"/>
    <w:rsid w:val="000F522D"/>
    <w:rsid w:val="000F5307"/>
    <w:rsid w:val="000F53DF"/>
    <w:rsid w:val="000F582F"/>
    <w:rsid w:val="000F594D"/>
    <w:rsid w:val="000F5F87"/>
    <w:rsid w:val="000F5FB2"/>
    <w:rsid w:val="000F76CF"/>
    <w:rsid w:val="000F78CE"/>
    <w:rsid w:val="000F7E58"/>
    <w:rsid w:val="001001E2"/>
    <w:rsid w:val="00100222"/>
    <w:rsid w:val="00100D8C"/>
    <w:rsid w:val="001015C3"/>
    <w:rsid w:val="00101D1D"/>
    <w:rsid w:val="00101D2E"/>
    <w:rsid w:val="00101DCF"/>
    <w:rsid w:val="001020CE"/>
    <w:rsid w:val="001020E3"/>
    <w:rsid w:val="00102244"/>
    <w:rsid w:val="00102517"/>
    <w:rsid w:val="001025AB"/>
    <w:rsid w:val="00102973"/>
    <w:rsid w:val="00102ADE"/>
    <w:rsid w:val="00102C4F"/>
    <w:rsid w:val="0010301F"/>
    <w:rsid w:val="001030EF"/>
    <w:rsid w:val="0010332A"/>
    <w:rsid w:val="00103881"/>
    <w:rsid w:val="001038FC"/>
    <w:rsid w:val="0010393E"/>
    <w:rsid w:val="0010443C"/>
    <w:rsid w:val="00104AF3"/>
    <w:rsid w:val="001052FC"/>
    <w:rsid w:val="00105643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FB9"/>
    <w:rsid w:val="0011019D"/>
    <w:rsid w:val="001103A5"/>
    <w:rsid w:val="00110428"/>
    <w:rsid w:val="0011052C"/>
    <w:rsid w:val="00110860"/>
    <w:rsid w:val="00110FB3"/>
    <w:rsid w:val="001110A4"/>
    <w:rsid w:val="00111277"/>
    <w:rsid w:val="0011140C"/>
    <w:rsid w:val="0011151E"/>
    <w:rsid w:val="00111765"/>
    <w:rsid w:val="00111A07"/>
    <w:rsid w:val="00111A29"/>
    <w:rsid w:val="00111A7D"/>
    <w:rsid w:val="00111E59"/>
    <w:rsid w:val="00111EBA"/>
    <w:rsid w:val="00112AEE"/>
    <w:rsid w:val="00112B19"/>
    <w:rsid w:val="0011310F"/>
    <w:rsid w:val="001131E1"/>
    <w:rsid w:val="00113243"/>
    <w:rsid w:val="001133C9"/>
    <w:rsid w:val="001134A2"/>
    <w:rsid w:val="00113E7D"/>
    <w:rsid w:val="00113F97"/>
    <w:rsid w:val="001140AC"/>
    <w:rsid w:val="00114729"/>
    <w:rsid w:val="00114BDD"/>
    <w:rsid w:val="00114F05"/>
    <w:rsid w:val="00115245"/>
    <w:rsid w:val="00115292"/>
    <w:rsid w:val="0011567A"/>
    <w:rsid w:val="00115A2F"/>
    <w:rsid w:val="00115CF3"/>
    <w:rsid w:val="00115EE6"/>
    <w:rsid w:val="00116B84"/>
    <w:rsid w:val="00116C6A"/>
    <w:rsid w:val="00116D24"/>
    <w:rsid w:val="00116EB7"/>
    <w:rsid w:val="00117109"/>
    <w:rsid w:val="00117BB9"/>
    <w:rsid w:val="001201C5"/>
    <w:rsid w:val="00120F24"/>
    <w:rsid w:val="00121673"/>
    <w:rsid w:val="00121AC4"/>
    <w:rsid w:val="00121CB0"/>
    <w:rsid w:val="00121E62"/>
    <w:rsid w:val="0012201A"/>
    <w:rsid w:val="00122A46"/>
    <w:rsid w:val="00122E50"/>
    <w:rsid w:val="00122FFD"/>
    <w:rsid w:val="00123627"/>
    <w:rsid w:val="00123A88"/>
    <w:rsid w:val="00123BEA"/>
    <w:rsid w:val="00124B2F"/>
    <w:rsid w:val="00124BFA"/>
    <w:rsid w:val="00124C31"/>
    <w:rsid w:val="00124CB2"/>
    <w:rsid w:val="00124E00"/>
    <w:rsid w:val="00124F20"/>
    <w:rsid w:val="001252EE"/>
    <w:rsid w:val="00125AA7"/>
    <w:rsid w:val="00125CD3"/>
    <w:rsid w:val="00126823"/>
    <w:rsid w:val="00126DC7"/>
    <w:rsid w:val="0012738E"/>
    <w:rsid w:val="00127925"/>
    <w:rsid w:val="00127CB6"/>
    <w:rsid w:val="0013026B"/>
    <w:rsid w:val="00130332"/>
    <w:rsid w:val="00130664"/>
    <w:rsid w:val="00130F92"/>
    <w:rsid w:val="00130FF8"/>
    <w:rsid w:val="001313AB"/>
    <w:rsid w:val="001315C0"/>
    <w:rsid w:val="00131F86"/>
    <w:rsid w:val="00132C4A"/>
    <w:rsid w:val="00133116"/>
    <w:rsid w:val="00133BB1"/>
    <w:rsid w:val="00134258"/>
    <w:rsid w:val="001343E1"/>
    <w:rsid w:val="001343F8"/>
    <w:rsid w:val="001343FF"/>
    <w:rsid w:val="001344D4"/>
    <w:rsid w:val="00134668"/>
    <w:rsid w:val="00134970"/>
    <w:rsid w:val="001349FD"/>
    <w:rsid w:val="00134C60"/>
    <w:rsid w:val="001350C5"/>
    <w:rsid w:val="0013523B"/>
    <w:rsid w:val="001356E9"/>
    <w:rsid w:val="00135700"/>
    <w:rsid w:val="00136461"/>
    <w:rsid w:val="001366C9"/>
    <w:rsid w:val="00136750"/>
    <w:rsid w:val="001368D2"/>
    <w:rsid w:val="00136EB8"/>
    <w:rsid w:val="00137351"/>
    <w:rsid w:val="00137B04"/>
    <w:rsid w:val="00137DBE"/>
    <w:rsid w:val="00140185"/>
    <w:rsid w:val="00140191"/>
    <w:rsid w:val="001404F4"/>
    <w:rsid w:val="00140534"/>
    <w:rsid w:val="00140912"/>
    <w:rsid w:val="00140CFF"/>
    <w:rsid w:val="001410F3"/>
    <w:rsid w:val="0014122C"/>
    <w:rsid w:val="001419E1"/>
    <w:rsid w:val="00141FAB"/>
    <w:rsid w:val="00142820"/>
    <w:rsid w:val="00142A29"/>
    <w:rsid w:val="00142F4C"/>
    <w:rsid w:val="001432CD"/>
    <w:rsid w:val="001435C8"/>
    <w:rsid w:val="00143618"/>
    <w:rsid w:val="00143B59"/>
    <w:rsid w:val="00143DF3"/>
    <w:rsid w:val="001445D3"/>
    <w:rsid w:val="00144CAD"/>
    <w:rsid w:val="00144CFD"/>
    <w:rsid w:val="0014507A"/>
    <w:rsid w:val="0014546D"/>
    <w:rsid w:val="00145511"/>
    <w:rsid w:val="00145C50"/>
    <w:rsid w:val="00145D43"/>
    <w:rsid w:val="001464A7"/>
    <w:rsid w:val="00147155"/>
    <w:rsid w:val="00147840"/>
    <w:rsid w:val="00147B44"/>
    <w:rsid w:val="00147DFB"/>
    <w:rsid w:val="00147E07"/>
    <w:rsid w:val="001507BD"/>
    <w:rsid w:val="00150B0A"/>
    <w:rsid w:val="00150C85"/>
    <w:rsid w:val="001511BB"/>
    <w:rsid w:val="0015137E"/>
    <w:rsid w:val="00151579"/>
    <w:rsid w:val="0015159D"/>
    <w:rsid w:val="001516A0"/>
    <w:rsid w:val="00151EE2"/>
    <w:rsid w:val="00152210"/>
    <w:rsid w:val="00152943"/>
    <w:rsid w:val="00152F15"/>
    <w:rsid w:val="00152F2C"/>
    <w:rsid w:val="00152FDA"/>
    <w:rsid w:val="0015317C"/>
    <w:rsid w:val="0015323C"/>
    <w:rsid w:val="00153FC0"/>
    <w:rsid w:val="00154EDE"/>
    <w:rsid w:val="00155116"/>
    <w:rsid w:val="0015521A"/>
    <w:rsid w:val="001555F0"/>
    <w:rsid w:val="001557EE"/>
    <w:rsid w:val="00155B21"/>
    <w:rsid w:val="00155BCD"/>
    <w:rsid w:val="0015629E"/>
    <w:rsid w:val="001562B4"/>
    <w:rsid w:val="0015639A"/>
    <w:rsid w:val="001567EA"/>
    <w:rsid w:val="00156881"/>
    <w:rsid w:val="00156999"/>
    <w:rsid w:val="00156B06"/>
    <w:rsid w:val="00156BFE"/>
    <w:rsid w:val="00156E35"/>
    <w:rsid w:val="0015713D"/>
    <w:rsid w:val="001575C5"/>
    <w:rsid w:val="00157F0D"/>
    <w:rsid w:val="00160EFA"/>
    <w:rsid w:val="0016188A"/>
    <w:rsid w:val="00162128"/>
    <w:rsid w:val="001629AA"/>
    <w:rsid w:val="00162B8B"/>
    <w:rsid w:val="00162CE0"/>
    <w:rsid w:val="00162D02"/>
    <w:rsid w:val="00162EED"/>
    <w:rsid w:val="0016333B"/>
    <w:rsid w:val="001633BD"/>
    <w:rsid w:val="001637F0"/>
    <w:rsid w:val="00163BDB"/>
    <w:rsid w:val="00163CFA"/>
    <w:rsid w:val="00163FA6"/>
    <w:rsid w:val="001642A1"/>
    <w:rsid w:val="001642F2"/>
    <w:rsid w:val="0016476D"/>
    <w:rsid w:val="00164887"/>
    <w:rsid w:val="00164937"/>
    <w:rsid w:val="00164A2F"/>
    <w:rsid w:val="00164B4A"/>
    <w:rsid w:val="00164C50"/>
    <w:rsid w:val="00165055"/>
    <w:rsid w:val="0016540C"/>
    <w:rsid w:val="00165596"/>
    <w:rsid w:val="00165DC6"/>
    <w:rsid w:val="001660F3"/>
    <w:rsid w:val="0016631A"/>
    <w:rsid w:val="00166A93"/>
    <w:rsid w:val="001674B1"/>
    <w:rsid w:val="001675B8"/>
    <w:rsid w:val="001676F5"/>
    <w:rsid w:val="00167707"/>
    <w:rsid w:val="0016771E"/>
    <w:rsid w:val="00167750"/>
    <w:rsid w:val="00167F58"/>
    <w:rsid w:val="001703F9"/>
    <w:rsid w:val="00170D8A"/>
    <w:rsid w:val="00170E5A"/>
    <w:rsid w:val="00170EA6"/>
    <w:rsid w:val="0017167A"/>
    <w:rsid w:val="00171B41"/>
    <w:rsid w:val="00172069"/>
    <w:rsid w:val="00172390"/>
    <w:rsid w:val="00172531"/>
    <w:rsid w:val="00172A72"/>
    <w:rsid w:val="00172CDA"/>
    <w:rsid w:val="00173002"/>
    <w:rsid w:val="001738EC"/>
    <w:rsid w:val="00173A27"/>
    <w:rsid w:val="00173D55"/>
    <w:rsid w:val="001742FF"/>
    <w:rsid w:val="00174575"/>
    <w:rsid w:val="001745E8"/>
    <w:rsid w:val="001745F4"/>
    <w:rsid w:val="0017492E"/>
    <w:rsid w:val="00174A29"/>
    <w:rsid w:val="001757A5"/>
    <w:rsid w:val="00175C0A"/>
    <w:rsid w:val="00175C84"/>
    <w:rsid w:val="00175DC3"/>
    <w:rsid w:val="00175FE2"/>
    <w:rsid w:val="0017606B"/>
    <w:rsid w:val="00176237"/>
    <w:rsid w:val="00176822"/>
    <w:rsid w:val="001770B0"/>
    <w:rsid w:val="00177213"/>
    <w:rsid w:val="00177638"/>
    <w:rsid w:val="00177B06"/>
    <w:rsid w:val="00177B6D"/>
    <w:rsid w:val="00180162"/>
    <w:rsid w:val="001810C6"/>
    <w:rsid w:val="0018117D"/>
    <w:rsid w:val="00181382"/>
    <w:rsid w:val="001816B5"/>
    <w:rsid w:val="001816E5"/>
    <w:rsid w:val="00182016"/>
    <w:rsid w:val="0018202B"/>
    <w:rsid w:val="0018213D"/>
    <w:rsid w:val="00182AB5"/>
    <w:rsid w:val="0018391E"/>
    <w:rsid w:val="00183D4C"/>
    <w:rsid w:val="0018411F"/>
    <w:rsid w:val="001843AD"/>
    <w:rsid w:val="00184559"/>
    <w:rsid w:val="001852F6"/>
    <w:rsid w:val="00185373"/>
    <w:rsid w:val="001853DB"/>
    <w:rsid w:val="00185A24"/>
    <w:rsid w:val="00185C1B"/>
    <w:rsid w:val="001863A2"/>
    <w:rsid w:val="0018697C"/>
    <w:rsid w:val="00186B32"/>
    <w:rsid w:val="001875A6"/>
    <w:rsid w:val="001875CB"/>
    <w:rsid w:val="001876BE"/>
    <w:rsid w:val="0018776E"/>
    <w:rsid w:val="0018780B"/>
    <w:rsid w:val="00187E7F"/>
    <w:rsid w:val="00190946"/>
    <w:rsid w:val="00190CD8"/>
    <w:rsid w:val="0019138D"/>
    <w:rsid w:val="0019141E"/>
    <w:rsid w:val="00191560"/>
    <w:rsid w:val="00191CE4"/>
    <w:rsid w:val="001922C1"/>
    <w:rsid w:val="0019252C"/>
    <w:rsid w:val="0019278D"/>
    <w:rsid w:val="00192FB4"/>
    <w:rsid w:val="0019304D"/>
    <w:rsid w:val="00193357"/>
    <w:rsid w:val="00193872"/>
    <w:rsid w:val="00193B00"/>
    <w:rsid w:val="00193BE4"/>
    <w:rsid w:val="00194090"/>
    <w:rsid w:val="00194223"/>
    <w:rsid w:val="001945AC"/>
    <w:rsid w:val="001947B5"/>
    <w:rsid w:val="00194F7D"/>
    <w:rsid w:val="00194F9B"/>
    <w:rsid w:val="00195630"/>
    <w:rsid w:val="00195A4B"/>
    <w:rsid w:val="00196BDB"/>
    <w:rsid w:val="00197234"/>
    <w:rsid w:val="00197AC7"/>
    <w:rsid w:val="00197CE7"/>
    <w:rsid w:val="00197CEE"/>
    <w:rsid w:val="001A0377"/>
    <w:rsid w:val="001A072D"/>
    <w:rsid w:val="001A07EA"/>
    <w:rsid w:val="001A0D84"/>
    <w:rsid w:val="001A1569"/>
    <w:rsid w:val="001A1A30"/>
    <w:rsid w:val="001A1C38"/>
    <w:rsid w:val="001A1D2E"/>
    <w:rsid w:val="001A1E13"/>
    <w:rsid w:val="001A29C5"/>
    <w:rsid w:val="001A3006"/>
    <w:rsid w:val="001A3287"/>
    <w:rsid w:val="001A32D2"/>
    <w:rsid w:val="001A35E6"/>
    <w:rsid w:val="001A37D5"/>
    <w:rsid w:val="001A3C8D"/>
    <w:rsid w:val="001A3CF6"/>
    <w:rsid w:val="001A40C7"/>
    <w:rsid w:val="001A44E9"/>
    <w:rsid w:val="001A4696"/>
    <w:rsid w:val="001A48D2"/>
    <w:rsid w:val="001A4B45"/>
    <w:rsid w:val="001A4F0C"/>
    <w:rsid w:val="001A4FBC"/>
    <w:rsid w:val="001A54F8"/>
    <w:rsid w:val="001A56A9"/>
    <w:rsid w:val="001A56B1"/>
    <w:rsid w:val="001A5731"/>
    <w:rsid w:val="001A57FC"/>
    <w:rsid w:val="001A5917"/>
    <w:rsid w:val="001A59DA"/>
    <w:rsid w:val="001A5E45"/>
    <w:rsid w:val="001A60DE"/>
    <w:rsid w:val="001A62EB"/>
    <w:rsid w:val="001A649F"/>
    <w:rsid w:val="001A66C7"/>
    <w:rsid w:val="001A6777"/>
    <w:rsid w:val="001A6AF4"/>
    <w:rsid w:val="001A6E76"/>
    <w:rsid w:val="001A6EA4"/>
    <w:rsid w:val="001A7693"/>
    <w:rsid w:val="001A78B5"/>
    <w:rsid w:val="001A78E7"/>
    <w:rsid w:val="001A7927"/>
    <w:rsid w:val="001A7C5D"/>
    <w:rsid w:val="001B00C6"/>
    <w:rsid w:val="001B0476"/>
    <w:rsid w:val="001B0781"/>
    <w:rsid w:val="001B0961"/>
    <w:rsid w:val="001B09C4"/>
    <w:rsid w:val="001B0BD5"/>
    <w:rsid w:val="001B0C56"/>
    <w:rsid w:val="001B0E5B"/>
    <w:rsid w:val="001B1152"/>
    <w:rsid w:val="001B1376"/>
    <w:rsid w:val="001B14D5"/>
    <w:rsid w:val="001B1C5B"/>
    <w:rsid w:val="001B20E2"/>
    <w:rsid w:val="001B298F"/>
    <w:rsid w:val="001B2AE0"/>
    <w:rsid w:val="001B3108"/>
    <w:rsid w:val="001B3387"/>
    <w:rsid w:val="001B35E8"/>
    <w:rsid w:val="001B3D74"/>
    <w:rsid w:val="001B3E8C"/>
    <w:rsid w:val="001B493F"/>
    <w:rsid w:val="001B4E42"/>
    <w:rsid w:val="001B5085"/>
    <w:rsid w:val="001B50EA"/>
    <w:rsid w:val="001B519F"/>
    <w:rsid w:val="001B5265"/>
    <w:rsid w:val="001B53D9"/>
    <w:rsid w:val="001B5580"/>
    <w:rsid w:val="001B5732"/>
    <w:rsid w:val="001B5B9A"/>
    <w:rsid w:val="001B63EA"/>
    <w:rsid w:val="001B6712"/>
    <w:rsid w:val="001B68C1"/>
    <w:rsid w:val="001B697F"/>
    <w:rsid w:val="001B6E31"/>
    <w:rsid w:val="001B76C3"/>
    <w:rsid w:val="001B7BDA"/>
    <w:rsid w:val="001C03A0"/>
    <w:rsid w:val="001C0456"/>
    <w:rsid w:val="001C0479"/>
    <w:rsid w:val="001C0A3C"/>
    <w:rsid w:val="001C0BDF"/>
    <w:rsid w:val="001C1250"/>
    <w:rsid w:val="001C1382"/>
    <w:rsid w:val="001C1586"/>
    <w:rsid w:val="001C187D"/>
    <w:rsid w:val="001C1A7C"/>
    <w:rsid w:val="001C1BC2"/>
    <w:rsid w:val="001C1D37"/>
    <w:rsid w:val="001C2239"/>
    <w:rsid w:val="001C2599"/>
    <w:rsid w:val="001C29C1"/>
    <w:rsid w:val="001C38D9"/>
    <w:rsid w:val="001C3BE8"/>
    <w:rsid w:val="001C3C43"/>
    <w:rsid w:val="001C4406"/>
    <w:rsid w:val="001C475A"/>
    <w:rsid w:val="001C4BBB"/>
    <w:rsid w:val="001C5124"/>
    <w:rsid w:val="001C5250"/>
    <w:rsid w:val="001C5626"/>
    <w:rsid w:val="001C64D1"/>
    <w:rsid w:val="001C678D"/>
    <w:rsid w:val="001C69B1"/>
    <w:rsid w:val="001C7D53"/>
    <w:rsid w:val="001C7FBA"/>
    <w:rsid w:val="001D140A"/>
    <w:rsid w:val="001D14C3"/>
    <w:rsid w:val="001D1B37"/>
    <w:rsid w:val="001D1DE1"/>
    <w:rsid w:val="001D24C7"/>
    <w:rsid w:val="001D2936"/>
    <w:rsid w:val="001D293D"/>
    <w:rsid w:val="001D3140"/>
    <w:rsid w:val="001D3151"/>
    <w:rsid w:val="001D35F2"/>
    <w:rsid w:val="001D392D"/>
    <w:rsid w:val="001D4800"/>
    <w:rsid w:val="001D4940"/>
    <w:rsid w:val="001D49FF"/>
    <w:rsid w:val="001D5726"/>
    <w:rsid w:val="001D582A"/>
    <w:rsid w:val="001D59F8"/>
    <w:rsid w:val="001D5A07"/>
    <w:rsid w:val="001D5D13"/>
    <w:rsid w:val="001D5E6A"/>
    <w:rsid w:val="001D5F68"/>
    <w:rsid w:val="001D606D"/>
    <w:rsid w:val="001D60C6"/>
    <w:rsid w:val="001D6269"/>
    <w:rsid w:val="001D6275"/>
    <w:rsid w:val="001D67C9"/>
    <w:rsid w:val="001D69E7"/>
    <w:rsid w:val="001D69FD"/>
    <w:rsid w:val="001D6C01"/>
    <w:rsid w:val="001D72C1"/>
    <w:rsid w:val="001D7346"/>
    <w:rsid w:val="001D7B27"/>
    <w:rsid w:val="001D7BAD"/>
    <w:rsid w:val="001E08C1"/>
    <w:rsid w:val="001E0915"/>
    <w:rsid w:val="001E09B1"/>
    <w:rsid w:val="001E0C3B"/>
    <w:rsid w:val="001E0EB9"/>
    <w:rsid w:val="001E0FE3"/>
    <w:rsid w:val="001E103B"/>
    <w:rsid w:val="001E1716"/>
    <w:rsid w:val="001E1D1C"/>
    <w:rsid w:val="001E1DD8"/>
    <w:rsid w:val="001E1F74"/>
    <w:rsid w:val="001E2122"/>
    <w:rsid w:val="001E260B"/>
    <w:rsid w:val="001E2962"/>
    <w:rsid w:val="001E2BEF"/>
    <w:rsid w:val="001E2CDF"/>
    <w:rsid w:val="001E312C"/>
    <w:rsid w:val="001E341A"/>
    <w:rsid w:val="001E3709"/>
    <w:rsid w:val="001E38AB"/>
    <w:rsid w:val="001E3D3D"/>
    <w:rsid w:val="001E3D57"/>
    <w:rsid w:val="001E41F3"/>
    <w:rsid w:val="001E4D74"/>
    <w:rsid w:val="001E531D"/>
    <w:rsid w:val="001E531E"/>
    <w:rsid w:val="001E5378"/>
    <w:rsid w:val="001E5FEE"/>
    <w:rsid w:val="001E6149"/>
    <w:rsid w:val="001E615B"/>
    <w:rsid w:val="001E6929"/>
    <w:rsid w:val="001E7110"/>
    <w:rsid w:val="001E712A"/>
    <w:rsid w:val="001E7145"/>
    <w:rsid w:val="001E7173"/>
    <w:rsid w:val="001E7CB7"/>
    <w:rsid w:val="001E7D2D"/>
    <w:rsid w:val="001E7E2D"/>
    <w:rsid w:val="001F02E4"/>
    <w:rsid w:val="001F02F4"/>
    <w:rsid w:val="001F042D"/>
    <w:rsid w:val="001F0839"/>
    <w:rsid w:val="001F0A38"/>
    <w:rsid w:val="001F0D28"/>
    <w:rsid w:val="001F110F"/>
    <w:rsid w:val="001F1383"/>
    <w:rsid w:val="001F19C8"/>
    <w:rsid w:val="001F1EEB"/>
    <w:rsid w:val="001F22C8"/>
    <w:rsid w:val="001F240B"/>
    <w:rsid w:val="001F2563"/>
    <w:rsid w:val="001F2AE0"/>
    <w:rsid w:val="001F32B8"/>
    <w:rsid w:val="001F332F"/>
    <w:rsid w:val="001F3B50"/>
    <w:rsid w:val="001F3FC2"/>
    <w:rsid w:val="001F4056"/>
    <w:rsid w:val="001F4559"/>
    <w:rsid w:val="001F49CA"/>
    <w:rsid w:val="001F5304"/>
    <w:rsid w:val="001F54E6"/>
    <w:rsid w:val="001F5A24"/>
    <w:rsid w:val="001F5F1C"/>
    <w:rsid w:val="001F5F6F"/>
    <w:rsid w:val="001F6192"/>
    <w:rsid w:val="001F6E13"/>
    <w:rsid w:val="001F7097"/>
    <w:rsid w:val="001F72E2"/>
    <w:rsid w:val="001F7442"/>
    <w:rsid w:val="001F7780"/>
    <w:rsid w:val="001F78B3"/>
    <w:rsid w:val="001F7D06"/>
    <w:rsid w:val="001F7F6A"/>
    <w:rsid w:val="001F7F6C"/>
    <w:rsid w:val="00200A69"/>
    <w:rsid w:val="00200C36"/>
    <w:rsid w:val="00201551"/>
    <w:rsid w:val="00201BD0"/>
    <w:rsid w:val="00201D82"/>
    <w:rsid w:val="00202269"/>
    <w:rsid w:val="0020251D"/>
    <w:rsid w:val="002028EA"/>
    <w:rsid w:val="00202C4A"/>
    <w:rsid w:val="00202EE0"/>
    <w:rsid w:val="002033F0"/>
    <w:rsid w:val="00203BF3"/>
    <w:rsid w:val="00203C12"/>
    <w:rsid w:val="00203DEE"/>
    <w:rsid w:val="002044F2"/>
    <w:rsid w:val="00204CCC"/>
    <w:rsid w:val="002053C8"/>
    <w:rsid w:val="002059BB"/>
    <w:rsid w:val="00205A80"/>
    <w:rsid w:val="00206E6A"/>
    <w:rsid w:val="002070EE"/>
    <w:rsid w:val="0020737F"/>
    <w:rsid w:val="00207B78"/>
    <w:rsid w:val="002103EA"/>
    <w:rsid w:val="00210F0A"/>
    <w:rsid w:val="0021105E"/>
    <w:rsid w:val="0021149A"/>
    <w:rsid w:val="00211C8B"/>
    <w:rsid w:val="002120C2"/>
    <w:rsid w:val="002120D7"/>
    <w:rsid w:val="002125DB"/>
    <w:rsid w:val="00212793"/>
    <w:rsid w:val="00212ACD"/>
    <w:rsid w:val="002130BF"/>
    <w:rsid w:val="0021332B"/>
    <w:rsid w:val="002135E8"/>
    <w:rsid w:val="00213B0F"/>
    <w:rsid w:val="00213E33"/>
    <w:rsid w:val="00213F25"/>
    <w:rsid w:val="00214159"/>
    <w:rsid w:val="0021439E"/>
    <w:rsid w:val="002146A3"/>
    <w:rsid w:val="00214982"/>
    <w:rsid w:val="00214A55"/>
    <w:rsid w:val="00214CCD"/>
    <w:rsid w:val="00214E15"/>
    <w:rsid w:val="002150B9"/>
    <w:rsid w:val="00215940"/>
    <w:rsid w:val="00215BD1"/>
    <w:rsid w:val="00215E7A"/>
    <w:rsid w:val="00216138"/>
    <w:rsid w:val="00216653"/>
    <w:rsid w:val="002166C3"/>
    <w:rsid w:val="002168B0"/>
    <w:rsid w:val="002169C4"/>
    <w:rsid w:val="00216E29"/>
    <w:rsid w:val="00216E66"/>
    <w:rsid w:val="00217414"/>
    <w:rsid w:val="00220785"/>
    <w:rsid w:val="002208D8"/>
    <w:rsid w:val="00220D7E"/>
    <w:rsid w:val="00220E61"/>
    <w:rsid w:val="002212B1"/>
    <w:rsid w:val="00221301"/>
    <w:rsid w:val="00221725"/>
    <w:rsid w:val="00221B70"/>
    <w:rsid w:val="002220D1"/>
    <w:rsid w:val="00222639"/>
    <w:rsid w:val="00222680"/>
    <w:rsid w:val="00222F8D"/>
    <w:rsid w:val="0022305F"/>
    <w:rsid w:val="00223F17"/>
    <w:rsid w:val="00224182"/>
    <w:rsid w:val="002242C5"/>
    <w:rsid w:val="0022469F"/>
    <w:rsid w:val="00224705"/>
    <w:rsid w:val="00224BC0"/>
    <w:rsid w:val="00225025"/>
    <w:rsid w:val="00225122"/>
    <w:rsid w:val="00225170"/>
    <w:rsid w:val="00225431"/>
    <w:rsid w:val="002256EA"/>
    <w:rsid w:val="00225708"/>
    <w:rsid w:val="00225CD3"/>
    <w:rsid w:val="00225DA2"/>
    <w:rsid w:val="002264BB"/>
    <w:rsid w:val="002266B7"/>
    <w:rsid w:val="00226B20"/>
    <w:rsid w:val="00227423"/>
    <w:rsid w:val="002276AD"/>
    <w:rsid w:val="00227B4B"/>
    <w:rsid w:val="00227E50"/>
    <w:rsid w:val="002301FB"/>
    <w:rsid w:val="00230446"/>
    <w:rsid w:val="00230EEF"/>
    <w:rsid w:val="00231133"/>
    <w:rsid w:val="0023113D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6A2"/>
    <w:rsid w:val="0023390D"/>
    <w:rsid w:val="00233972"/>
    <w:rsid w:val="00233A22"/>
    <w:rsid w:val="00233BB3"/>
    <w:rsid w:val="00233FE0"/>
    <w:rsid w:val="0023412F"/>
    <w:rsid w:val="002343D6"/>
    <w:rsid w:val="00234520"/>
    <w:rsid w:val="00234995"/>
    <w:rsid w:val="002351B4"/>
    <w:rsid w:val="002356CA"/>
    <w:rsid w:val="002357ED"/>
    <w:rsid w:val="00235AFE"/>
    <w:rsid w:val="00236133"/>
    <w:rsid w:val="00236258"/>
    <w:rsid w:val="00236415"/>
    <w:rsid w:val="00236445"/>
    <w:rsid w:val="00236B9C"/>
    <w:rsid w:val="00236C51"/>
    <w:rsid w:val="00237052"/>
    <w:rsid w:val="00237280"/>
    <w:rsid w:val="002372BF"/>
    <w:rsid w:val="002375DA"/>
    <w:rsid w:val="00237899"/>
    <w:rsid w:val="00237D22"/>
    <w:rsid w:val="00237F25"/>
    <w:rsid w:val="00237F81"/>
    <w:rsid w:val="00240186"/>
    <w:rsid w:val="00240698"/>
    <w:rsid w:val="00240905"/>
    <w:rsid w:val="00240C6B"/>
    <w:rsid w:val="00240D33"/>
    <w:rsid w:val="00240FE8"/>
    <w:rsid w:val="00241AF7"/>
    <w:rsid w:val="00241B06"/>
    <w:rsid w:val="00241E4D"/>
    <w:rsid w:val="00242096"/>
    <w:rsid w:val="002421A8"/>
    <w:rsid w:val="00242503"/>
    <w:rsid w:val="00242613"/>
    <w:rsid w:val="00242A88"/>
    <w:rsid w:val="00242CCF"/>
    <w:rsid w:val="00242D87"/>
    <w:rsid w:val="00243003"/>
    <w:rsid w:val="00243273"/>
    <w:rsid w:val="002432F3"/>
    <w:rsid w:val="002435DB"/>
    <w:rsid w:val="0024372D"/>
    <w:rsid w:val="00243DB2"/>
    <w:rsid w:val="00243EE4"/>
    <w:rsid w:val="002442A9"/>
    <w:rsid w:val="002446E4"/>
    <w:rsid w:val="0024530B"/>
    <w:rsid w:val="002457B3"/>
    <w:rsid w:val="00245DA8"/>
    <w:rsid w:val="00245DDC"/>
    <w:rsid w:val="0024600F"/>
    <w:rsid w:val="0024752D"/>
    <w:rsid w:val="002476FD"/>
    <w:rsid w:val="00247977"/>
    <w:rsid w:val="00247CD9"/>
    <w:rsid w:val="00250011"/>
    <w:rsid w:val="00250183"/>
    <w:rsid w:val="002503C0"/>
    <w:rsid w:val="002503C3"/>
    <w:rsid w:val="0025105B"/>
    <w:rsid w:val="0025116B"/>
    <w:rsid w:val="002516A3"/>
    <w:rsid w:val="002517A0"/>
    <w:rsid w:val="00251E51"/>
    <w:rsid w:val="0025206B"/>
    <w:rsid w:val="0025247B"/>
    <w:rsid w:val="00252592"/>
    <w:rsid w:val="00252973"/>
    <w:rsid w:val="00252D34"/>
    <w:rsid w:val="00252E55"/>
    <w:rsid w:val="00253825"/>
    <w:rsid w:val="00253884"/>
    <w:rsid w:val="00253B48"/>
    <w:rsid w:val="00253D17"/>
    <w:rsid w:val="00253D8E"/>
    <w:rsid w:val="002547EC"/>
    <w:rsid w:val="00254963"/>
    <w:rsid w:val="00254FF1"/>
    <w:rsid w:val="00255832"/>
    <w:rsid w:val="00255979"/>
    <w:rsid w:val="00256296"/>
    <w:rsid w:val="002563D7"/>
    <w:rsid w:val="00256588"/>
    <w:rsid w:val="00256897"/>
    <w:rsid w:val="00256E5E"/>
    <w:rsid w:val="00257600"/>
    <w:rsid w:val="002576A0"/>
    <w:rsid w:val="0025772E"/>
    <w:rsid w:val="002578A6"/>
    <w:rsid w:val="00257BD6"/>
    <w:rsid w:val="00257C98"/>
    <w:rsid w:val="00257D7E"/>
    <w:rsid w:val="00257DE8"/>
    <w:rsid w:val="00257FCE"/>
    <w:rsid w:val="00260FB3"/>
    <w:rsid w:val="002613AF"/>
    <w:rsid w:val="0026146B"/>
    <w:rsid w:val="00261939"/>
    <w:rsid w:val="00261B0D"/>
    <w:rsid w:val="00261C09"/>
    <w:rsid w:val="00261EA8"/>
    <w:rsid w:val="00262492"/>
    <w:rsid w:val="00262EFA"/>
    <w:rsid w:val="0026327A"/>
    <w:rsid w:val="002635A9"/>
    <w:rsid w:val="00263B21"/>
    <w:rsid w:val="0026455F"/>
    <w:rsid w:val="00264877"/>
    <w:rsid w:val="00264B2F"/>
    <w:rsid w:val="00265227"/>
    <w:rsid w:val="0026528B"/>
    <w:rsid w:val="0026535C"/>
    <w:rsid w:val="002656D1"/>
    <w:rsid w:val="00265883"/>
    <w:rsid w:val="00265B85"/>
    <w:rsid w:val="00265F1F"/>
    <w:rsid w:val="00266B9E"/>
    <w:rsid w:val="00266BDE"/>
    <w:rsid w:val="00266FDB"/>
    <w:rsid w:val="00267115"/>
    <w:rsid w:val="002672EC"/>
    <w:rsid w:val="002674AD"/>
    <w:rsid w:val="002676B3"/>
    <w:rsid w:val="002679A7"/>
    <w:rsid w:val="0027019C"/>
    <w:rsid w:val="002701F4"/>
    <w:rsid w:val="00270761"/>
    <w:rsid w:val="00270B6B"/>
    <w:rsid w:val="00270C15"/>
    <w:rsid w:val="00270F7F"/>
    <w:rsid w:val="00271105"/>
    <w:rsid w:val="00271349"/>
    <w:rsid w:val="00271493"/>
    <w:rsid w:val="00271843"/>
    <w:rsid w:val="0027197A"/>
    <w:rsid w:val="002719F4"/>
    <w:rsid w:val="00271EC0"/>
    <w:rsid w:val="002721D2"/>
    <w:rsid w:val="0027268F"/>
    <w:rsid w:val="002726A5"/>
    <w:rsid w:val="0027279A"/>
    <w:rsid w:val="00273025"/>
    <w:rsid w:val="00273719"/>
    <w:rsid w:val="00274284"/>
    <w:rsid w:val="00274500"/>
    <w:rsid w:val="00274D5D"/>
    <w:rsid w:val="00274F56"/>
    <w:rsid w:val="00274F61"/>
    <w:rsid w:val="00274FFE"/>
    <w:rsid w:val="002750BA"/>
    <w:rsid w:val="00275A8D"/>
    <w:rsid w:val="00275AB2"/>
    <w:rsid w:val="00275C79"/>
    <w:rsid w:val="00275D12"/>
    <w:rsid w:val="002762D9"/>
    <w:rsid w:val="00276480"/>
    <w:rsid w:val="00276DB3"/>
    <w:rsid w:val="00276DF6"/>
    <w:rsid w:val="00277155"/>
    <w:rsid w:val="002771C3"/>
    <w:rsid w:val="002773BB"/>
    <w:rsid w:val="002778E9"/>
    <w:rsid w:val="00277B8E"/>
    <w:rsid w:val="00277E63"/>
    <w:rsid w:val="00277FB4"/>
    <w:rsid w:val="00277FF7"/>
    <w:rsid w:val="00280118"/>
    <w:rsid w:val="00280410"/>
    <w:rsid w:val="002806E4"/>
    <w:rsid w:val="002806F5"/>
    <w:rsid w:val="0028071C"/>
    <w:rsid w:val="00280A19"/>
    <w:rsid w:val="00280DEE"/>
    <w:rsid w:val="00280EEE"/>
    <w:rsid w:val="002811EA"/>
    <w:rsid w:val="0028173F"/>
    <w:rsid w:val="00281A0B"/>
    <w:rsid w:val="00281FFE"/>
    <w:rsid w:val="0028209E"/>
    <w:rsid w:val="0028285E"/>
    <w:rsid w:val="0028289B"/>
    <w:rsid w:val="0028294F"/>
    <w:rsid w:val="00282A06"/>
    <w:rsid w:val="00282B27"/>
    <w:rsid w:val="00283268"/>
    <w:rsid w:val="002837B9"/>
    <w:rsid w:val="002838DD"/>
    <w:rsid w:val="00283B22"/>
    <w:rsid w:val="00284A4C"/>
    <w:rsid w:val="00284B08"/>
    <w:rsid w:val="00284B4F"/>
    <w:rsid w:val="00284D32"/>
    <w:rsid w:val="00284F47"/>
    <w:rsid w:val="0028588E"/>
    <w:rsid w:val="00285C01"/>
    <w:rsid w:val="00285D53"/>
    <w:rsid w:val="00285D5C"/>
    <w:rsid w:val="00286018"/>
    <w:rsid w:val="002861AF"/>
    <w:rsid w:val="002863EB"/>
    <w:rsid w:val="002864B9"/>
    <w:rsid w:val="002869BD"/>
    <w:rsid w:val="00286D73"/>
    <w:rsid w:val="00286E08"/>
    <w:rsid w:val="00287B5C"/>
    <w:rsid w:val="00287BC4"/>
    <w:rsid w:val="002900DC"/>
    <w:rsid w:val="0029042D"/>
    <w:rsid w:val="00290660"/>
    <w:rsid w:val="0029074E"/>
    <w:rsid w:val="0029084F"/>
    <w:rsid w:val="00290CBC"/>
    <w:rsid w:val="00290F90"/>
    <w:rsid w:val="0029129B"/>
    <w:rsid w:val="00292056"/>
    <w:rsid w:val="0029286A"/>
    <w:rsid w:val="002929D9"/>
    <w:rsid w:val="00292C72"/>
    <w:rsid w:val="00292E4D"/>
    <w:rsid w:val="00292FDE"/>
    <w:rsid w:val="00293019"/>
    <w:rsid w:val="002930F9"/>
    <w:rsid w:val="0029314B"/>
    <w:rsid w:val="002931D0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9B9"/>
    <w:rsid w:val="002949F8"/>
    <w:rsid w:val="00294DE7"/>
    <w:rsid w:val="00294FBE"/>
    <w:rsid w:val="0029524B"/>
    <w:rsid w:val="00296492"/>
    <w:rsid w:val="002964D6"/>
    <w:rsid w:val="0029656B"/>
    <w:rsid w:val="002965B4"/>
    <w:rsid w:val="00296643"/>
    <w:rsid w:val="0029678E"/>
    <w:rsid w:val="00296F2B"/>
    <w:rsid w:val="00297340"/>
    <w:rsid w:val="00297463"/>
    <w:rsid w:val="00297B6E"/>
    <w:rsid w:val="00297C47"/>
    <w:rsid w:val="002A00A0"/>
    <w:rsid w:val="002A017F"/>
    <w:rsid w:val="002A0708"/>
    <w:rsid w:val="002A0A1B"/>
    <w:rsid w:val="002A0EA2"/>
    <w:rsid w:val="002A0EBF"/>
    <w:rsid w:val="002A1803"/>
    <w:rsid w:val="002A1AEA"/>
    <w:rsid w:val="002A1C58"/>
    <w:rsid w:val="002A2071"/>
    <w:rsid w:val="002A2115"/>
    <w:rsid w:val="002A233F"/>
    <w:rsid w:val="002A23C4"/>
    <w:rsid w:val="002A2852"/>
    <w:rsid w:val="002A2901"/>
    <w:rsid w:val="002A2C1B"/>
    <w:rsid w:val="002A311A"/>
    <w:rsid w:val="002A32CA"/>
    <w:rsid w:val="002A33E8"/>
    <w:rsid w:val="002A348A"/>
    <w:rsid w:val="002A3709"/>
    <w:rsid w:val="002A379B"/>
    <w:rsid w:val="002A3B78"/>
    <w:rsid w:val="002A4362"/>
    <w:rsid w:val="002A4387"/>
    <w:rsid w:val="002A45C7"/>
    <w:rsid w:val="002A49AB"/>
    <w:rsid w:val="002A4A31"/>
    <w:rsid w:val="002A52B5"/>
    <w:rsid w:val="002A5686"/>
    <w:rsid w:val="002A56DB"/>
    <w:rsid w:val="002A7096"/>
    <w:rsid w:val="002A72A4"/>
    <w:rsid w:val="002A75D5"/>
    <w:rsid w:val="002B03DE"/>
    <w:rsid w:val="002B04B5"/>
    <w:rsid w:val="002B0855"/>
    <w:rsid w:val="002B0D18"/>
    <w:rsid w:val="002B11E0"/>
    <w:rsid w:val="002B123E"/>
    <w:rsid w:val="002B17B2"/>
    <w:rsid w:val="002B1BC7"/>
    <w:rsid w:val="002B1E98"/>
    <w:rsid w:val="002B23D3"/>
    <w:rsid w:val="002B259D"/>
    <w:rsid w:val="002B26A0"/>
    <w:rsid w:val="002B26A4"/>
    <w:rsid w:val="002B2D9B"/>
    <w:rsid w:val="002B303A"/>
    <w:rsid w:val="002B3064"/>
    <w:rsid w:val="002B384A"/>
    <w:rsid w:val="002B3BBF"/>
    <w:rsid w:val="002B444A"/>
    <w:rsid w:val="002B530A"/>
    <w:rsid w:val="002B5385"/>
    <w:rsid w:val="002B5A08"/>
    <w:rsid w:val="002B61A5"/>
    <w:rsid w:val="002B62D4"/>
    <w:rsid w:val="002B6394"/>
    <w:rsid w:val="002B6755"/>
    <w:rsid w:val="002B7318"/>
    <w:rsid w:val="002B76F6"/>
    <w:rsid w:val="002B7943"/>
    <w:rsid w:val="002B7C2B"/>
    <w:rsid w:val="002B7D92"/>
    <w:rsid w:val="002C0229"/>
    <w:rsid w:val="002C0350"/>
    <w:rsid w:val="002C0FBF"/>
    <w:rsid w:val="002C132E"/>
    <w:rsid w:val="002C179E"/>
    <w:rsid w:val="002C1853"/>
    <w:rsid w:val="002C18C6"/>
    <w:rsid w:val="002C191A"/>
    <w:rsid w:val="002C1C2E"/>
    <w:rsid w:val="002C1D5F"/>
    <w:rsid w:val="002C1DC1"/>
    <w:rsid w:val="002C2040"/>
    <w:rsid w:val="002C2658"/>
    <w:rsid w:val="002C28F5"/>
    <w:rsid w:val="002C2E0D"/>
    <w:rsid w:val="002C3025"/>
    <w:rsid w:val="002C31E8"/>
    <w:rsid w:val="002C3432"/>
    <w:rsid w:val="002C39F2"/>
    <w:rsid w:val="002C417A"/>
    <w:rsid w:val="002C4A9E"/>
    <w:rsid w:val="002C4C1B"/>
    <w:rsid w:val="002C4C49"/>
    <w:rsid w:val="002C4F7A"/>
    <w:rsid w:val="002C5007"/>
    <w:rsid w:val="002C543A"/>
    <w:rsid w:val="002C5585"/>
    <w:rsid w:val="002C5A41"/>
    <w:rsid w:val="002C5BE6"/>
    <w:rsid w:val="002C5D34"/>
    <w:rsid w:val="002C61F7"/>
    <w:rsid w:val="002C64FB"/>
    <w:rsid w:val="002C68C5"/>
    <w:rsid w:val="002C724A"/>
    <w:rsid w:val="002C7457"/>
    <w:rsid w:val="002C7527"/>
    <w:rsid w:val="002C7BB3"/>
    <w:rsid w:val="002C7F72"/>
    <w:rsid w:val="002D0488"/>
    <w:rsid w:val="002D051B"/>
    <w:rsid w:val="002D083D"/>
    <w:rsid w:val="002D084E"/>
    <w:rsid w:val="002D0986"/>
    <w:rsid w:val="002D09EA"/>
    <w:rsid w:val="002D0A80"/>
    <w:rsid w:val="002D1CCC"/>
    <w:rsid w:val="002D1E2E"/>
    <w:rsid w:val="002D2289"/>
    <w:rsid w:val="002D24DA"/>
    <w:rsid w:val="002D2AE4"/>
    <w:rsid w:val="002D30B0"/>
    <w:rsid w:val="002D3487"/>
    <w:rsid w:val="002D35C8"/>
    <w:rsid w:val="002D376D"/>
    <w:rsid w:val="002D3993"/>
    <w:rsid w:val="002D3D5D"/>
    <w:rsid w:val="002D3E96"/>
    <w:rsid w:val="002D3FFD"/>
    <w:rsid w:val="002D451F"/>
    <w:rsid w:val="002D4BDB"/>
    <w:rsid w:val="002D4D80"/>
    <w:rsid w:val="002D5024"/>
    <w:rsid w:val="002D53EF"/>
    <w:rsid w:val="002D584F"/>
    <w:rsid w:val="002D5C73"/>
    <w:rsid w:val="002D5D1D"/>
    <w:rsid w:val="002D6003"/>
    <w:rsid w:val="002D607D"/>
    <w:rsid w:val="002D66A9"/>
    <w:rsid w:val="002D6897"/>
    <w:rsid w:val="002D6E97"/>
    <w:rsid w:val="002D70A4"/>
    <w:rsid w:val="002D7627"/>
    <w:rsid w:val="002D792A"/>
    <w:rsid w:val="002D7B55"/>
    <w:rsid w:val="002E00A5"/>
    <w:rsid w:val="002E02CC"/>
    <w:rsid w:val="002E0539"/>
    <w:rsid w:val="002E0D25"/>
    <w:rsid w:val="002E0E8A"/>
    <w:rsid w:val="002E1D25"/>
    <w:rsid w:val="002E2184"/>
    <w:rsid w:val="002E245F"/>
    <w:rsid w:val="002E30BC"/>
    <w:rsid w:val="002E31E1"/>
    <w:rsid w:val="002E35A7"/>
    <w:rsid w:val="002E3717"/>
    <w:rsid w:val="002E3BBA"/>
    <w:rsid w:val="002E424F"/>
    <w:rsid w:val="002E43A5"/>
    <w:rsid w:val="002E45E4"/>
    <w:rsid w:val="002E496A"/>
    <w:rsid w:val="002E4FDB"/>
    <w:rsid w:val="002E52C6"/>
    <w:rsid w:val="002E54AF"/>
    <w:rsid w:val="002E578D"/>
    <w:rsid w:val="002E5893"/>
    <w:rsid w:val="002E6450"/>
    <w:rsid w:val="002E6F96"/>
    <w:rsid w:val="002E7155"/>
    <w:rsid w:val="002E7E0B"/>
    <w:rsid w:val="002E7F33"/>
    <w:rsid w:val="002F0275"/>
    <w:rsid w:val="002F06B9"/>
    <w:rsid w:val="002F06BF"/>
    <w:rsid w:val="002F079E"/>
    <w:rsid w:val="002F0972"/>
    <w:rsid w:val="002F0E67"/>
    <w:rsid w:val="002F0EB1"/>
    <w:rsid w:val="002F1116"/>
    <w:rsid w:val="002F15A7"/>
    <w:rsid w:val="002F15E8"/>
    <w:rsid w:val="002F1DF5"/>
    <w:rsid w:val="002F21BC"/>
    <w:rsid w:val="002F229E"/>
    <w:rsid w:val="002F26A6"/>
    <w:rsid w:val="002F2CAE"/>
    <w:rsid w:val="002F316A"/>
    <w:rsid w:val="002F337F"/>
    <w:rsid w:val="002F3C22"/>
    <w:rsid w:val="002F40D3"/>
    <w:rsid w:val="002F47C5"/>
    <w:rsid w:val="002F48A3"/>
    <w:rsid w:val="002F4F90"/>
    <w:rsid w:val="002F5565"/>
    <w:rsid w:val="002F5EB0"/>
    <w:rsid w:val="002F603C"/>
    <w:rsid w:val="002F68B6"/>
    <w:rsid w:val="002F6EBE"/>
    <w:rsid w:val="002F7231"/>
    <w:rsid w:val="002F7271"/>
    <w:rsid w:val="002F78E4"/>
    <w:rsid w:val="002F7A91"/>
    <w:rsid w:val="002F7FED"/>
    <w:rsid w:val="003000B8"/>
    <w:rsid w:val="00300461"/>
    <w:rsid w:val="003007BD"/>
    <w:rsid w:val="00300B07"/>
    <w:rsid w:val="00300F16"/>
    <w:rsid w:val="00301335"/>
    <w:rsid w:val="003014A0"/>
    <w:rsid w:val="003019B8"/>
    <w:rsid w:val="00301A10"/>
    <w:rsid w:val="00301AD1"/>
    <w:rsid w:val="00301B7C"/>
    <w:rsid w:val="00301D87"/>
    <w:rsid w:val="003026FE"/>
    <w:rsid w:val="00302F4B"/>
    <w:rsid w:val="0030361B"/>
    <w:rsid w:val="003039AB"/>
    <w:rsid w:val="00303C23"/>
    <w:rsid w:val="00303F91"/>
    <w:rsid w:val="003043A4"/>
    <w:rsid w:val="00304EC2"/>
    <w:rsid w:val="0030502C"/>
    <w:rsid w:val="0030562C"/>
    <w:rsid w:val="00305958"/>
    <w:rsid w:val="00305A7A"/>
    <w:rsid w:val="00305BD8"/>
    <w:rsid w:val="00305C38"/>
    <w:rsid w:val="00305EC1"/>
    <w:rsid w:val="00306DE5"/>
    <w:rsid w:val="00307008"/>
    <w:rsid w:val="0030701D"/>
    <w:rsid w:val="00307276"/>
    <w:rsid w:val="00307329"/>
    <w:rsid w:val="0030785A"/>
    <w:rsid w:val="003079A4"/>
    <w:rsid w:val="00310113"/>
    <w:rsid w:val="0031039C"/>
    <w:rsid w:val="00310881"/>
    <w:rsid w:val="003110C1"/>
    <w:rsid w:val="00311A83"/>
    <w:rsid w:val="00311ABE"/>
    <w:rsid w:val="00312027"/>
    <w:rsid w:val="00312215"/>
    <w:rsid w:val="003125BC"/>
    <w:rsid w:val="003126ED"/>
    <w:rsid w:val="00313B55"/>
    <w:rsid w:val="00313CFE"/>
    <w:rsid w:val="0031437C"/>
    <w:rsid w:val="00314492"/>
    <w:rsid w:val="00314761"/>
    <w:rsid w:val="00314807"/>
    <w:rsid w:val="00314ADE"/>
    <w:rsid w:val="00314E11"/>
    <w:rsid w:val="00315819"/>
    <w:rsid w:val="003158EC"/>
    <w:rsid w:val="003159D1"/>
    <w:rsid w:val="00315B44"/>
    <w:rsid w:val="003161E1"/>
    <w:rsid w:val="00316324"/>
    <w:rsid w:val="00316AB1"/>
    <w:rsid w:val="00316C2C"/>
    <w:rsid w:val="00316CCF"/>
    <w:rsid w:val="00316CDE"/>
    <w:rsid w:val="00316F81"/>
    <w:rsid w:val="00317004"/>
    <w:rsid w:val="0031719A"/>
    <w:rsid w:val="00317349"/>
    <w:rsid w:val="00317416"/>
    <w:rsid w:val="003174BF"/>
    <w:rsid w:val="00317739"/>
    <w:rsid w:val="00320030"/>
    <w:rsid w:val="0032013F"/>
    <w:rsid w:val="00320AA7"/>
    <w:rsid w:val="00320B07"/>
    <w:rsid w:val="00320BBB"/>
    <w:rsid w:val="00320D61"/>
    <w:rsid w:val="0032122B"/>
    <w:rsid w:val="003212F3"/>
    <w:rsid w:val="00321359"/>
    <w:rsid w:val="00321384"/>
    <w:rsid w:val="00321788"/>
    <w:rsid w:val="003217A6"/>
    <w:rsid w:val="00321F77"/>
    <w:rsid w:val="00322229"/>
    <w:rsid w:val="003222EA"/>
    <w:rsid w:val="00322883"/>
    <w:rsid w:val="00322B16"/>
    <w:rsid w:val="00323227"/>
    <w:rsid w:val="00323A14"/>
    <w:rsid w:val="00323E36"/>
    <w:rsid w:val="00323EF3"/>
    <w:rsid w:val="00324844"/>
    <w:rsid w:val="003249CE"/>
    <w:rsid w:val="00324BDF"/>
    <w:rsid w:val="00324D51"/>
    <w:rsid w:val="00324E83"/>
    <w:rsid w:val="00324F8E"/>
    <w:rsid w:val="00325362"/>
    <w:rsid w:val="003253F8"/>
    <w:rsid w:val="0032545A"/>
    <w:rsid w:val="0032671F"/>
    <w:rsid w:val="00326812"/>
    <w:rsid w:val="00326E79"/>
    <w:rsid w:val="00327A67"/>
    <w:rsid w:val="00327F8F"/>
    <w:rsid w:val="00330181"/>
    <w:rsid w:val="0033026C"/>
    <w:rsid w:val="0033034C"/>
    <w:rsid w:val="00330D47"/>
    <w:rsid w:val="00330DEC"/>
    <w:rsid w:val="00331078"/>
    <w:rsid w:val="0033143F"/>
    <w:rsid w:val="00331A9C"/>
    <w:rsid w:val="00331B7F"/>
    <w:rsid w:val="00331EE4"/>
    <w:rsid w:val="00332D63"/>
    <w:rsid w:val="00332E78"/>
    <w:rsid w:val="0033417D"/>
    <w:rsid w:val="00335006"/>
    <w:rsid w:val="0033518F"/>
    <w:rsid w:val="00335545"/>
    <w:rsid w:val="00335B8B"/>
    <w:rsid w:val="00335E4E"/>
    <w:rsid w:val="00335F18"/>
    <w:rsid w:val="00336258"/>
    <w:rsid w:val="00336336"/>
    <w:rsid w:val="0033644C"/>
    <w:rsid w:val="00336482"/>
    <w:rsid w:val="00336BE9"/>
    <w:rsid w:val="00336EE5"/>
    <w:rsid w:val="00336FF5"/>
    <w:rsid w:val="00340072"/>
    <w:rsid w:val="00340823"/>
    <w:rsid w:val="00340B71"/>
    <w:rsid w:val="00340D29"/>
    <w:rsid w:val="00340EF3"/>
    <w:rsid w:val="0034157E"/>
    <w:rsid w:val="00341C7A"/>
    <w:rsid w:val="00341D89"/>
    <w:rsid w:val="003421EF"/>
    <w:rsid w:val="00342498"/>
    <w:rsid w:val="0034256E"/>
    <w:rsid w:val="00342869"/>
    <w:rsid w:val="0034294D"/>
    <w:rsid w:val="00342C3F"/>
    <w:rsid w:val="00342E25"/>
    <w:rsid w:val="00342EE7"/>
    <w:rsid w:val="00343C8A"/>
    <w:rsid w:val="00343D9B"/>
    <w:rsid w:val="00343E6D"/>
    <w:rsid w:val="003443D2"/>
    <w:rsid w:val="00344589"/>
    <w:rsid w:val="0034474D"/>
    <w:rsid w:val="00344B26"/>
    <w:rsid w:val="00344C34"/>
    <w:rsid w:val="00344C73"/>
    <w:rsid w:val="00344D99"/>
    <w:rsid w:val="00344E61"/>
    <w:rsid w:val="003452DD"/>
    <w:rsid w:val="00345495"/>
    <w:rsid w:val="00345CBB"/>
    <w:rsid w:val="00345E46"/>
    <w:rsid w:val="00345F5A"/>
    <w:rsid w:val="003462FB"/>
    <w:rsid w:val="0034674F"/>
    <w:rsid w:val="00346A29"/>
    <w:rsid w:val="00346AC6"/>
    <w:rsid w:val="00346B42"/>
    <w:rsid w:val="003471DD"/>
    <w:rsid w:val="003471DF"/>
    <w:rsid w:val="00347468"/>
    <w:rsid w:val="003476EB"/>
    <w:rsid w:val="00347832"/>
    <w:rsid w:val="0034792C"/>
    <w:rsid w:val="00347D87"/>
    <w:rsid w:val="00347F49"/>
    <w:rsid w:val="00350433"/>
    <w:rsid w:val="00350498"/>
    <w:rsid w:val="0035079C"/>
    <w:rsid w:val="00350C48"/>
    <w:rsid w:val="00350D6D"/>
    <w:rsid w:val="00351AB4"/>
    <w:rsid w:val="00351C27"/>
    <w:rsid w:val="00351DA6"/>
    <w:rsid w:val="00352159"/>
    <w:rsid w:val="00352F01"/>
    <w:rsid w:val="0035366B"/>
    <w:rsid w:val="00353B75"/>
    <w:rsid w:val="00353DBE"/>
    <w:rsid w:val="0035465B"/>
    <w:rsid w:val="00354F2B"/>
    <w:rsid w:val="00355F8E"/>
    <w:rsid w:val="0035601A"/>
    <w:rsid w:val="003561E7"/>
    <w:rsid w:val="0035621F"/>
    <w:rsid w:val="0035662B"/>
    <w:rsid w:val="00356807"/>
    <w:rsid w:val="0035685D"/>
    <w:rsid w:val="00356E6E"/>
    <w:rsid w:val="00356EA1"/>
    <w:rsid w:val="0035743B"/>
    <w:rsid w:val="0035756A"/>
    <w:rsid w:val="00357670"/>
    <w:rsid w:val="00357AB6"/>
    <w:rsid w:val="00357D2F"/>
    <w:rsid w:val="00360084"/>
    <w:rsid w:val="00360086"/>
    <w:rsid w:val="00361012"/>
    <w:rsid w:val="003610CA"/>
    <w:rsid w:val="003611B3"/>
    <w:rsid w:val="003613D0"/>
    <w:rsid w:val="00361605"/>
    <w:rsid w:val="0036172A"/>
    <w:rsid w:val="00361750"/>
    <w:rsid w:val="0036182A"/>
    <w:rsid w:val="0036236B"/>
    <w:rsid w:val="0036237D"/>
    <w:rsid w:val="00362750"/>
    <w:rsid w:val="00362B42"/>
    <w:rsid w:val="00362B5D"/>
    <w:rsid w:val="003635B5"/>
    <w:rsid w:val="003636E8"/>
    <w:rsid w:val="00363730"/>
    <w:rsid w:val="00363D71"/>
    <w:rsid w:val="003645A5"/>
    <w:rsid w:val="003648A1"/>
    <w:rsid w:val="00364916"/>
    <w:rsid w:val="00364CA4"/>
    <w:rsid w:val="00364CE1"/>
    <w:rsid w:val="003656B2"/>
    <w:rsid w:val="0036572D"/>
    <w:rsid w:val="0036584D"/>
    <w:rsid w:val="00365C5D"/>
    <w:rsid w:val="003664E7"/>
    <w:rsid w:val="00366CCE"/>
    <w:rsid w:val="00366E23"/>
    <w:rsid w:val="00367DAF"/>
    <w:rsid w:val="00370024"/>
    <w:rsid w:val="00370034"/>
    <w:rsid w:val="0037048B"/>
    <w:rsid w:val="00370559"/>
    <w:rsid w:val="00370A3E"/>
    <w:rsid w:val="00370C04"/>
    <w:rsid w:val="00370CBD"/>
    <w:rsid w:val="00370D3B"/>
    <w:rsid w:val="00371A2A"/>
    <w:rsid w:val="00372067"/>
    <w:rsid w:val="00372704"/>
    <w:rsid w:val="00372AC5"/>
    <w:rsid w:val="00372D92"/>
    <w:rsid w:val="0037333D"/>
    <w:rsid w:val="00373359"/>
    <w:rsid w:val="0037360E"/>
    <w:rsid w:val="0037380F"/>
    <w:rsid w:val="003739DD"/>
    <w:rsid w:val="00373FE4"/>
    <w:rsid w:val="00374527"/>
    <w:rsid w:val="00374C98"/>
    <w:rsid w:val="00374E05"/>
    <w:rsid w:val="00375A96"/>
    <w:rsid w:val="00376162"/>
    <w:rsid w:val="0037666B"/>
    <w:rsid w:val="00376E02"/>
    <w:rsid w:val="00376E04"/>
    <w:rsid w:val="00376F1C"/>
    <w:rsid w:val="003775A0"/>
    <w:rsid w:val="00377706"/>
    <w:rsid w:val="00377BAF"/>
    <w:rsid w:val="00377EB7"/>
    <w:rsid w:val="0038042D"/>
    <w:rsid w:val="0038045A"/>
    <w:rsid w:val="00380AD1"/>
    <w:rsid w:val="00380B85"/>
    <w:rsid w:val="0038161B"/>
    <w:rsid w:val="00381BD0"/>
    <w:rsid w:val="00381D2D"/>
    <w:rsid w:val="00381E04"/>
    <w:rsid w:val="00382370"/>
    <w:rsid w:val="00382528"/>
    <w:rsid w:val="00382CA3"/>
    <w:rsid w:val="00382EDC"/>
    <w:rsid w:val="003833A9"/>
    <w:rsid w:val="0038373F"/>
    <w:rsid w:val="00383AC0"/>
    <w:rsid w:val="00384540"/>
    <w:rsid w:val="0038469A"/>
    <w:rsid w:val="003849DF"/>
    <w:rsid w:val="00384B43"/>
    <w:rsid w:val="00384BA6"/>
    <w:rsid w:val="00384F07"/>
    <w:rsid w:val="003855E3"/>
    <w:rsid w:val="0038624A"/>
    <w:rsid w:val="00386375"/>
    <w:rsid w:val="00386410"/>
    <w:rsid w:val="003867B0"/>
    <w:rsid w:val="00387324"/>
    <w:rsid w:val="0038736D"/>
    <w:rsid w:val="00387481"/>
    <w:rsid w:val="0038767F"/>
    <w:rsid w:val="0039015E"/>
    <w:rsid w:val="0039027E"/>
    <w:rsid w:val="00390493"/>
    <w:rsid w:val="003918DE"/>
    <w:rsid w:val="00391A17"/>
    <w:rsid w:val="00391D69"/>
    <w:rsid w:val="00391E5C"/>
    <w:rsid w:val="00391FA8"/>
    <w:rsid w:val="0039204B"/>
    <w:rsid w:val="00392052"/>
    <w:rsid w:val="003920EF"/>
    <w:rsid w:val="0039283B"/>
    <w:rsid w:val="00392A8B"/>
    <w:rsid w:val="0039310C"/>
    <w:rsid w:val="0039360C"/>
    <w:rsid w:val="003938B5"/>
    <w:rsid w:val="0039398B"/>
    <w:rsid w:val="0039421B"/>
    <w:rsid w:val="003942A9"/>
    <w:rsid w:val="00394990"/>
    <w:rsid w:val="00394A1F"/>
    <w:rsid w:val="00394C71"/>
    <w:rsid w:val="00395071"/>
    <w:rsid w:val="00395433"/>
    <w:rsid w:val="003955ED"/>
    <w:rsid w:val="00395C22"/>
    <w:rsid w:val="00395DCC"/>
    <w:rsid w:val="00395E87"/>
    <w:rsid w:val="003960B3"/>
    <w:rsid w:val="003964B1"/>
    <w:rsid w:val="003974FB"/>
    <w:rsid w:val="0039775A"/>
    <w:rsid w:val="00397946"/>
    <w:rsid w:val="00397A37"/>
    <w:rsid w:val="00397A44"/>
    <w:rsid w:val="00397BCE"/>
    <w:rsid w:val="003A040D"/>
    <w:rsid w:val="003A0D98"/>
    <w:rsid w:val="003A1091"/>
    <w:rsid w:val="003A142F"/>
    <w:rsid w:val="003A1630"/>
    <w:rsid w:val="003A1711"/>
    <w:rsid w:val="003A211B"/>
    <w:rsid w:val="003A299F"/>
    <w:rsid w:val="003A2F4B"/>
    <w:rsid w:val="003A2F62"/>
    <w:rsid w:val="003A3312"/>
    <w:rsid w:val="003A3F7E"/>
    <w:rsid w:val="003A4499"/>
    <w:rsid w:val="003A4615"/>
    <w:rsid w:val="003A4911"/>
    <w:rsid w:val="003A5E25"/>
    <w:rsid w:val="003A5F01"/>
    <w:rsid w:val="003A6784"/>
    <w:rsid w:val="003A73CD"/>
    <w:rsid w:val="003A7B0E"/>
    <w:rsid w:val="003B015B"/>
    <w:rsid w:val="003B04D7"/>
    <w:rsid w:val="003B0572"/>
    <w:rsid w:val="003B057C"/>
    <w:rsid w:val="003B06F7"/>
    <w:rsid w:val="003B08A2"/>
    <w:rsid w:val="003B0BF4"/>
    <w:rsid w:val="003B0EF5"/>
    <w:rsid w:val="003B13A8"/>
    <w:rsid w:val="003B1948"/>
    <w:rsid w:val="003B207F"/>
    <w:rsid w:val="003B2A96"/>
    <w:rsid w:val="003B2EC2"/>
    <w:rsid w:val="003B34FE"/>
    <w:rsid w:val="003B36D4"/>
    <w:rsid w:val="003B3CDF"/>
    <w:rsid w:val="003B4319"/>
    <w:rsid w:val="003B4477"/>
    <w:rsid w:val="003B4748"/>
    <w:rsid w:val="003B48B1"/>
    <w:rsid w:val="003B4927"/>
    <w:rsid w:val="003B4B60"/>
    <w:rsid w:val="003B56C7"/>
    <w:rsid w:val="003B5C49"/>
    <w:rsid w:val="003B616B"/>
    <w:rsid w:val="003B620B"/>
    <w:rsid w:val="003B6423"/>
    <w:rsid w:val="003B6792"/>
    <w:rsid w:val="003B6822"/>
    <w:rsid w:val="003B6CC5"/>
    <w:rsid w:val="003B6E45"/>
    <w:rsid w:val="003B7236"/>
    <w:rsid w:val="003B7931"/>
    <w:rsid w:val="003B796F"/>
    <w:rsid w:val="003C011F"/>
    <w:rsid w:val="003C08E5"/>
    <w:rsid w:val="003C097E"/>
    <w:rsid w:val="003C0B6F"/>
    <w:rsid w:val="003C0FCC"/>
    <w:rsid w:val="003C16D2"/>
    <w:rsid w:val="003C18BE"/>
    <w:rsid w:val="003C1950"/>
    <w:rsid w:val="003C19E7"/>
    <w:rsid w:val="003C1AE1"/>
    <w:rsid w:val="003C1CD0"/>
    <w:rsid w:val="003C2488"/>
    <w:rsid w:val="003C25C7"/>
    <w:rsid w:val="003C2760"/>
    <w:rsid w:val="003C279F"/>
    <w:rsid w:val="003C2CF7"/>
    <w:rsid w:val="003C2D3F"/>
    <w:rsid w:val="003C3696"/>
    <w:rsid w:val="003C3D07"/>
    <w:rsid w:val="003C40D4"/>
    <w:rsid w:val="003C441D"/>
    <w:rsid w:val="003C447B"/>
    <w:rsid w:val="003C45CF"/>
    <w:rsid w:val="003C4734"/>
    <w:rsid w:val="003C4850"/>
    <w:rsid w:val="003C4A86"/>
    <w:rsid w:val="003C5410"/>
    <w:rsid w:val="003C5705"/>
    <w:rsid w:val="003C5807"/>
    <w:rsid w:val="003C59EE"/>
    <w:rsid w:val="003C5A5A"/>
    <w:rsid w:val="003C5FCD"/>
    <w:rsid w:val="003C6364"/>
    <w:rsid w:val="003C6522"/>
    <w:rsid w:val="003C6941"/>
    <w:rsid w:val="003C72A8"/>
    <w:rsid w:val="003C77B9"/>
    <w:rsid w:val="003C791A"/>
    <w:rsid w:val="003C7ECB"/>
    <w:rsid w:val="003D03F0"/>
    <w:rsid w:val="003D0A58"/>
    <w:rsid w:val="003D0B60"/>
    <w:rsid w:val="003D0C55"/>
    <w:rsid w:val="003D145A"/>
    <w:rsid w:val="003D14F7"/>
    <w:rsid w:val="003D1539"/>
    <w:rsid w:val="003D186F"/>
    <w:rsid w:val="003D1CDB"/>
    <w:rsid w:val="003D1D7C"/>
    <w:rsid w:val="003D1DD7"/>
    <w:rsid w:val="003D2442"/>
    <w:rsid w:val="003D2466"/>
    <w:rsid w:val="003D253F"/>
    <w:rsid w:val="003D2713"/>
    <w:rsid w:val="003D2B94"/>
    <w:rsid w:val="003D2D84"/>
    <w:rsid w:val="003D3CED"/>
    <w:rsid w:val="003D3E68"/>
    <w:rsid w:val="003D463B"/>
    <w:rsid w:val="003D4CED"/>
    <w:rsid w:val="003D5254"/>
    <w:rsid w:val="003D54E9"/>
    <w:rsid w:val="003D5A18"/>
    <w:rsid w:val="003D5B9F"/>
    <w:rsid w:val="003D5C9D"/>
    <w:rsid w:val="003D622D"/>
    <w:rsid w:val="003D6592"/>
    <w:rsid w:val="003D666F"/>
    <w:rsid w:val="003D68A8"/>
    <w:rsid w:val="003D69FB"/>
    <w:rsid w:val="003D6F14"/>
    <w:rsid w:val="003D7D1F"/>
    <w:rsid w:val="003D7FE1"/>
    <w:rsid w:val="003E00A9"/>
    <w:rsid w:val="003E0645"/>
    <w:rsid w:val="003E068E"/>
    <w:rsid w:val="003E0743"/>
    <w:rsid w:val="003E0864"/>
    <w:rsid w:val="003E0A13"/>
    <w:rsid w:val="003E1602"/>
    <w:rsid w:val="003E18A6"/>
    <w:rsid w:val="003E18DD"/>
    <w:rsid w:val="003E1A36"/>
    <w:rsid w:val="003E1ED3"/>
    <w:rsid w:val="003E2B45"/>
    <w:rsid w:val="003E2F1E"/>
    <w:rsid w:val="003E303D"/>
    <w:rsid w:val="003E3D0F"/>
    <w:rsid w:val="003E3D85"/>
    <w:rsid w:val="003E46DA"/>
    <w:rsid w:val="003E4781"/>
    <w:rsid w:val="003E4EC7"/>
    <w:rsid w:val="003E505F"/>
    <w:rsid w:val="003E58B9"/>
    <w:rsid w:val="003E5982"/>
    <w:rsid w:val="003E671A"/>
    <w:rsid w:val="003E676A"/>
    <w:rsid w:val="003E6A11"/>
    <w:rsid w:val="003E6CB8"/>
    <w:rsid w:val="003E6D86"/>
    <w:rsid w:val="003E7324"/>
    <w:rsid w:val="003E7A42"/>
    <w:rsid w:val="003E7A82"/>
    <w:rsid w:val="003F0717"/>
    <w:rsid w:val="003F10B6"/>
    <w:rsid w:val="003F117E"/>
    <w:rsid w:val="003F1AC8"/>
    <w:rsid w:val="003F1ED1"/>
    <w:rsid w:val="003F236F"/>
    <w:rsid w:val="003F2743"/>
    <w:rsid w:val="003F28C9"/>
    <w:rsid w:val="003F2950"/>
    <w:rsid w:val="003F2968"/>
    <w:rsid w:val="003F37B3"/>
    <w:rsid w:val="003F390F"/>
    <w:rsid w:val="003F45A2"/>
    <w:rsid w:val="003F4708"/>
    <w:rsid w:val="003F4844"/>
    <w:rsid w:val="003F4CF5"/>
    <w:rsid w:val="003F511B"/>
    <w:rsid w:val="003F51AC"/>
    <w:rsid w:val="003F52B1"/>
    <w:rsid w:val="003F5305"/>
    <w:rsid w:val="003F55CD"/>
    <w:rsid w:val="003F57AC"/>
    <w:rsid w:val="003F5A0B"/>
    <w:rsid w:val="003F62DA"/>
    <w:rsid w:val="003F658E"/>
    <w:rsid w:val="003F66F6"/>
    <w:rsid w:val="003F67EE"/>
    <w:rsid w:val="003F6AAD"/>
    <w:rsid w:val="003F6C9C"/>
    <w:rsid w:val="003F7069"/>
    <w:rsid w:val="003F77D6"/>
    <w:rsid w:val="004004D4"/>
    <w:rsid w:val="00400AFA"/>
    <w:rsid w:val="00400B14"/>
    <w:rsid w:val="00400B1A"/>
    <w:rsid w:val="004012C5"/>
    <w:rsid w:val="004013CC"/>
    <w:rsid w:val="00401931"/>
    <w:rsid w:val="00401C0A"/>
    <w:rsid w:val="004023C6"/>
    <w:rsid w:val="00402786"/>
    <w:rsid w:val="004027D6"/>
    <w:rsid w:val="00402CA3"/>
    <w:rsid w:val="00402F1A"/>
    <w:rsid w:val="00403074"/>
    <w:rsid w:val="00403504"/>
    <w:rsid w:val="0040358D"/>
    <w:rsid w:val="004037D9"/>
    <w:rsid w:val="0040406B"/>
    <w:rsid w:val="00404F69"/>
    <w:rsid w:val="004053A2"/>
    <w:rsid w:val="00405A70"/>
    <w:rsid w:val="004065E4"/>
    <w:rsid w:val="0040668F"/>
    <w:rsid w:val="00406972"/>
    <w:rsid w:val="00406EFD"/>
    <w:rsid w:val="00407025"/>
    <w:rsid w:val="00410003"/>
    <w:rsid w:val="00410158"/>
    <w:rsid w:val="004108A1"/>
    <w:rsid w:val="004108F9"/>
    <w:rsid w:val="00411908"/>
    <w:rsid w:val="00411C2B"/>
    <w:rsid w:val="00411E73"/>
    <w:rsid w:val="004125F6"/>
    <w:rsid w:val="0041267A"/>
    <w:rsid w:val="00412B13"/>
    <w:rsid w:val="00412E96"/>
    <w:rsid w:val="0041340E"/>
    <w:rsid w:val="00413742"/>
    <w:rsid w:val="0041376E"/>
    <w:rsid w:val="004137CD"/>
    <w:rsid w:val="00413BB0"/>
    <w:rsid w:val="00413EF8"/>
    <w:rsid w:val="00414475"/>
    <w:rsid w:val="00415738"/>
    <w:rsid w:val="004159A7"/>
    <w:rsid w:val="00416856"/>
    <w:rsid w:val="004168BB"/>
    <w:rsid w:val="00416915"/>
    <w:rsid w:val="004169E9"/>
    <w:rsid w:val="00416ED7"/>
    <w:rsid w:val="004174ED"/>
    <w:rsid w:val="0041766E"/>
    <w:rsid w:val="00417776"/>
    <w:rsid w:val="0041778D"/>
    <w:rsid w:val="00417B70"/>
    <w:rsid w:val="00417CC7"/>
    <w:rsid w:val="00417E12"/>
    <w:rsid w:val="00417F2C"/>
    <w:rsid w:val="004200DC"/>
    <w:rsid w:val="0042050B"/>
    <w:rsid w:val="004207FC"/>
    <w:rsid w:val="00420DC0"/>
    <w:rsid w:val="0042142F"/>
    <w:rsid w:val="004219D4"/>
    <w:rsid w:val="004222C9"/>
    <w:rsid w:val="0042234F"/>
    <w:rsid w:val="00422C3D"/>
    <w:rsid w:val="00422F87"/>
    <w:rsid w:val="004235CA"/>
    <w:rsid w:val="004237BC"/>
    <w:rsid w:val="00423C66"/>
    <w:rsid w:val="00423D0D"/>
    <w:rsid w:val="004240AC"/>
    <w:rsid w:val="004243A3"/>
    <w:rsid w:val="004244EF"/>
    <w:rsid w:val="0042474A"/>
    <w:rsid w:val="00424841"/>
    <w:rsid w:val="004248FA"/>
    <w:rsid w:val="00424E52"/>
    <w:rsid w:val="004253CE"/>
    <w:rsid w:val="00425598"/>
    <w:rsid w:val="00425857"/>
    <w:rsid w:val="004259FB"/>
    <w:rsid w:val="00426D65"/>
    <w:rsid w:val="0042700C"/>
    <w:rsid w:val="00427353"/>
    <w:rsid w:val="00427393"/>
    <w:rsid w:val="00427716"/>
    <w:rsid w:val="00427805"/>
    <w:rsid w:val="004278FC"/>
    <w:rsid w:val="00427A40"/>
    <w:rsid w:val="00427C5B"/>
    <w:rsid w:val="00427E56"/>
    <w:rsid w:val="00427F55"/>
    <w:rsid w:val="00427F6C"/>
    <w:rsid w:val="00430421"/>
    <w:rsid w:val="00430669"/>
    <w:rsid w:val="00430A59"/>
    <w:rsid w:val="00430AD7"/>
    <w:rsid w:val="00430C55"/>
    <w:rsid w:val="00430DD6"/>
    <w:rsid w:val="00430F72"/>
    <w:rsid w:val="00431CED"/>
    <w:rsid w:val="00431F82"/>
    <w:rsid w:val="00432691"/>
    <w:rsid w:val="004329C3"/>
    <w:rsid w:val="00433021"/>
    <w:rsid w:val="00433136"/>
    <w:rsid w:val="004332D2"/>
    <w:rsid w:val="00433652"/>
    <w:rsid w:val="00433FEB"/>
    <w:rsid w:val="00434473"/>
    <w:rsid w:val="004346ED"/>
    <w:rsid w:val="00434708"/>
    <w:rsid w:val="00434723"/>
    <w:rsid w:val="0043522A"/>
    <w:rsid w:val="00435689"/>
    <w:rsid w:val="004356B8"/>
    <w:rsid w:val="004359B7"/>
    <w:rsid w:val="004363FB"/>
    <w:rsid w:val="00436643"/>
    <w:rsid w:val="004371C8"/>
    <w:rsid w:val="00437202"/>
    <w:rsid w:val="004373A4"/>
    <w:rsid w:val="004374FC"/>
    <w:rsid w:val="004375A3"/>
    <w:rsid w:val="00437723"/>
    <w:rsid w:val="004377A4"/>
    <w:rsid w:val="00437850"/>
    <w:rsid w:val="00437C0B"/>
    <w:rsid w:val="00437FCA"/>
    <w:rsid w:val="00440264"/>
    <w:rsid w:val="00440576"/>
    <w:rsid w:val="0044082E"/>
    <w:rsid w:val="004409AB"/>
    <w:rsid w:val="00440EC9"/>
    <w:rsid w:val="00440FB2"/>
    <w:rsid w:val="00441023"/>
    <w:rsid w:val="0044119C"/>
    <w:rsid w:val="00441442"/>
    <w:rsid w:val="00441FB8"/>
    <w:rsid w:val="00442523"/>
    <w:rsid w:val="004426C5"/>
    <w:rsid w:val="00442A27"/>
    <w:rsid w:val="00442BD0"/>
    <w:rsid w:val="00442C49"/>
    <w:rsid w:val="0044329F"/>
    <w:rsid w:val="004435B7"/>
    <w:rsid w:val="0044371D"/>
    <w:rsid w:val="00443AA8"/>
    <w:rsid w:val="00443C54"/>
    <w:rsid w:val="00443E47"/>
    <w:rsid w:val="004441AA"/>
    <w:rsid w:val="004443B8"/>
    <w:rsid w:val="0044449F"/>
    <w:rsid w:val="004445E8"/>
    <w:rsid w:val="00444CE7"/>
    <w:rsid w:val="00444DEE"/>
    <w:rsid w:val="0044506E"/>
    <w:rsid w:val="0044515D"/>
    <w:rsid w:val="00445418"/>
    <w:rsid w:val="00445560"/>
    <w:rsid w:val="0044585C"/>
    <w:rsid w:val="00445CB5"/>
    <w:rsid w:val="00445DAE"/>
    <w:rsid w:val="00446242"/>
    <w:rsid w:val="004462CE"/>
    <w:rsid w:val="00446365"/>
    <w:rsid w:val="00446411"/>
    <w:rsid w:val="00446EF3"/>
    <w:rsid w:val="0045012A"/>
    <w:rsid w:val="004507AC"/>
    <w:rsid w:val="00450822"/>
    <w:rsid w:val="004510D5"/>
    <w:rsid w:val="00451476"/>
    <w:rsid w:val="004514E6"/>
    <w:rsid w:val="00451848"/>
    <w:rsid w:val="00451CF3"/>
    <w:rsid w:val="004525E9"/>
    <w:rsid w:val="00452734"/>
    <w:rsid w:val="004530FE"/>
    <w:rsid w:val="004531E2"/>
    <w:rsid w:val="00453929"/>
    <w:rsid w:val="0045439F"/>
    <w:rsid w:val="00454642"/>
    <w:rsid w:val="00454A8A"/>
    <w:rsid w:val="00455899"/>
    <w:rsid w:val="00455921"/>
    <w:rsid w:val="00455FE0"/>
    <w:rsid w:val="0045601C"/>
    <w:rsid w:val="004561A8"/>
    <w:rsid w:val="004561BB"/>
    <w:rsid w:val="004567CB"/>
    <w:rsid w:val="004569C7"/>
    <w:rsid w:val="004569D0"/>
    <w:rsid w:val="00456A88"/>
    <w:rsid w:val="00456F61"/>
    <w:rsid w:val="00456F67"/>
    <w:rsid w:val="0045712B"/>
    <w:rsid w:val="00457480"/>
    <w:rsid w:val="004574DB"/>
    <w:rsid w:val="0045779C"/>
    <w:rsid w:val="00460407"/>
    <w:rsid w:val="004608A3"/>
    <w:rsid w:val="00460BCB"/>
    <w:rsid w:val="004614B0"/>
    <w:rsid w:val="00461610"/>
    <w:rsid w:val="00461775"/>
    <w:rsid w:val="00461B6C"/>
    <w:rsid w:val="00461B85"/>
    <w:rsid w:val="00462449"/>
    <w:rsid w:val="004626C9"/>
    <w:rsid w:val="00462755"/>
    <w:rsid w:val="00462985"/>
    <w:rsid w:val="00462E5E"/>
    <w:rsid w:val="00462F5C"/>
    <w:rsid w:val="00463767"/>
    <w:rsid w:val="00463947"/>
    <w:rsid w:val="00463D19"/>
    <w:rsid w:val="00464B01"/>
    <w:rsid w:val="004654D5"/>
    <w:rsid w:val="00465645"/>
    <w:rsid w:val="00465AE7"/>
    <w:rsid w:val="00465B0E"/>
    <w:rsid w:val="00465C1D"/>
    <w:rsid w:val="00465EAB"/>
    <w:rsid w:val="00465FB5"/>
    <w:rsid w:val="004660C5"/>
    <w:rsid w:val="0046612B"/>
    <w:rsid w:val="00466590"/>
    <w:rsid w:val="004666E9"/>
    <w:rsid w:val="0046699D"/>
    <w:rsid w:val="00466E6B"/>
    <w:rsid w:val="00467122"/>
    <w:rsid w:val="0046741F"/>
    <w:rsid w:val="004676F3"/>
    <w:rsid w:val="00467724"/>
    <w:rsid w:val="0046777E"/>
    <w:rsid w:val="0046779E"/>
    <w:rsid w:val="00467AB0"/>
    <w:rsid w:val="00467B40"/>
    <w:rsid w:val="00467C21"/>
    <w:rsid w:val="00467D22"/>
    <w:rsid w:val="004702CE"/>
    <w:rsid w:val="00470637"/>
    <w:rsid w:val="00470FB0"/>
    <w:rsid w:val="004711F6"/>
    <w:rsid w:val="004714D7"/>
    <w:rsid w:val="00471D40"/>
    <w:rsid w:val="00471E42"/>
    <w:rsid w:val="00471F14"/>
    <w:rsid w:val="00471F72"/>
    <w:rsid w:val="00472472"/>
    <w:rsid w:val="0047266D"/>
    <w:rsid w:val="00472D00"/>
    <w:rsid w:val="0047365B"/>
    <w:rsid w:val="00473856"/>
    <w:rsid w:val="00473ABE"/>
    <w:rsid w:val="00473CE7"/>
    <w:rsid w:val="00473E60"/>
    <w:rsid w:val="0047483C"/>
    <w:rsid w:val="00474925"/>
    <w:rsid w:val="00474EDD"/>
    <w:rsid w:val="004752B8"/>
    <w:rsid w:val="00475923"/>
    <w:rsid w:val="00475AC5"/>
    <w:rsid w:val="00475FA8"/>
    <w:rsid w:val="00476108"/>
    <w:rsid w:val="00476287"/>
    <w:rsid w:val="0047659A"/>
    <w:rsid w:val="004767CE"/>
    <w:rsid w:val="00476C60"/>
    <w:rsid w:val="004773CE"/>
    <w:rsid w:val="0047765A"/>
    <w:rsid w:val="00477783"/>
    <w:rsid w:val="00477DC4"/>
    <w:rsid w:val="00477DF6"/>
    <w:rsid w:val="00480121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2D1D"/>
    <w:rsid w:val="00482E0F"/>
    <w:rsid w:val="00482F1C"/>
    <w:rsid w:val="004831DD"/>
    <w:rsid w:val="00483309"/>
    <w:rsid w:val="00483394"/>
    <w:rsid w:val="00483784"/>
    <w:rsid w:val="00483793"/>
    <w:rsid w:val="00483977"/>
    <w:rsid w:val="00483B64"/>
    <w:rsid w:val="00483F18"/>
    <w:rsid w:val="004844E6"/>
    <w:rsid w:val="00484CC5"/>
    <w:rsid w:val="00485275"/>
    <w:rsid w:val="004852E3"/>
    <w:rsid w:val="00485578"/>
    <w:rsid w:val="004857F4"/>
    <w:rsid w:val="00485F6E"/>
    <w:rsid w:val="004867E4"/>
    <w:rsid w:val="0048688E"/>
    <w:rsid w:val="00486CAC"/>
    <w:rsid w:val="004879BA"/>
    <w:rsid w:val="00487FC9"/>
    <w:rsid w:val="0049035C"/>
    <w:rsid w:val="00490432"/>
    <w:rsid w:val="00490D58"/>
    <w:rsid w:val="0049102E"/>
    <w:rsid w:val="004913EB"/>
    <w:rsid w:val="00491875"/>
    <w:rsid w:val="004919BD"/>
    <w:rsid w:val="00491D29"/>
    <w:rsid w:val="00491FAB"/>
    <w:rsid w:val="00491FC5"/>
    <w:rsid w:val="0049288D"/>
    <w:rsid w:val="00492B2F"/>
    <w:rsid w:val="00492E5B"/>
    <w:rsid w:val="00492E85"/>
    <w:rsid w:val="00493DD8"/>
    <w:rsid w:val="004940C1"/>
    <w:rsid w:val="0049422F"/>
    <w:rsid w:val="00494973"/>
    <w:rsid w:val="00494B22"/>
    <w:rsid w:val="00494CD8"/>
    <w:rsid w:val="004954FE"/>
    <w:rsid w:val="004957F2"/>
    <w:rsid w:val="0049586B"/>
    <w:rsid w:val="00495F21"/>
    <w:rsid w:val="00495F5A"/>
    <w:rsid w:val="00496044"/>
    <w:rsid w:val="00496CD1"/>
    <w:rsid w:val="00496F61"/>
    <w:rsid w:val="004971D8"/>
    <w:rsid w:val="00497350"/>
    <w:rsid w:val="004977BC"/>
    <w:rsid w:val="00497DFB"/>
    <w:rsid w:val="004A05F3"/>
    <w:rsid w:val="004A0658"/>
    <w:rsid w:val="004A0858"/>
    <w:rsid w:val="004A098B"/>
    <w:rsid w:val="004A0B09"/>
    <w:rsid w:val="004A0BDD"/>
    <w:rsid w:val="004A0D35"/>
    <w:rsid w:val="004A11F6"/>
    <w:rsid w:val="004A1530"/>
    <w:rsid w:val="004A1763"/>
    <w:rsid w:val="004A1ED0"/>
    <w:rsid w:val="004A1F33"/>
    <w:rsid w:val="004A2033"/>
    <w:rsid w:val="004A235F"/>
    <w:rsid w:val="004A2535"/>
    <w:rsid w:val="004A34B4"/>
    <w:rsid w:val="004A37E8"/>
    <w:rsid w:val="004A3AD1"/>
    <w:rsid w:val="004A3C87"/>
    <w:rsid w:val="004A3D31"/>
    <w:rsid w:val="004A3F67"/>
    <w:rsid w:val="004A4A1C"/>
    <w:rsid w:val="004A4A2E"/>
    <w:rsid w:val="004A5325"/>
    <w:rsid w:val="004A56BB"/>
    <w:rsid w:val="004A5FBE"/>
    <w:rsid w:val="004A672D"/>
    <w:rsid w:val="004A67E8"/>
    <w:rsid w:val="004A68A3"/>
    <w:rsid w:val="004A6AE5"/>
    <w:rsid w:val="004A6B62"/>
    <w:rsid w:val="004A6F21"/>
    <w:rsid w:val="004A7D3B"/>
    <w:rsid w:val="004B02CC"/>
    <w:rsid w:val="004B04BD"/>
    <w:rsid w:val="004B0A53"/>
    <w:rsid w:val="004B0BC9"/>
    <w:rsid w:val="004B0F0F"/>
    <w:rsid w:val="004B125E"/>
    <w:rsid w:val="004B1A56"/>
    <w:rsid w:val="004B1E66"/>
    <w:rsid w:val="004B1EE3"/>
    <w:rsid w:val="004B1FAF"/>
    <w:rsid w:val="004B2065"/>
    <w:rsid w:val="004B224E"/>
    <w:rsid w:val="004B22E9"/>
    <w:rsid w:val="004B304A"/>
    <w:rsid w:val="004B3A40"/>
    <w:rsid w:val="004B3B60"/>
    <w:rsid w:val="004B41E0"/>
    <w:rsid w:val="004B4661"/>
    <w:rsid w:val="004B4D41"/>
    <w:rsid w:val="004B50C1"/>
    <w:rsid w:val="004B5C7B"/>
    <w:rsid w:val="004B5CBA"/>
    <w:rsid w:val="004B5F3F"/>
    <w:rsid w:val="004B60EB"/>
    <w:rsid w:val="004B60F7"/>
    <w:rsid w:val="004B6E0C"/>
    <w:rsid w:val="004B75B7"/>
    <w:rsid w:val="004B7BF1"/>
    <w:rsid w:val="004B7DA4"/>
    <w:rsid w:val="004B7E85"/>
    <w:rsid w:val="004C00B9"/>
    <w:rsid w:val="004C0F27"/>
    <w:rsid w:val="004C105D"/>
    <w:rsid w:val="004C109F"/>
    <w:rsid w:val="004C131F"/>
    <w:rsid w:val="004C1493"/>
    <w:rsid w:val="004C1D2E"/>
    <w:rsid w:val="004C1DA0"/>
    <w:rsid w:val="004C2120"/>
    <w:rsid w:val="004C248F"/>
    <w:rsid w:val="004C24CB"/>
    <w:rsid w:val="004C254F"/>
    <w:rsid w:val="004C2637"/>
    <w:rsid w:val="004C2706"/>
    <w:rsid w:val="004C334F"/>
    <w:rsid w:val="004C3787"/>
    <w:rsid w:val="004C396C"/>
    <w:rsid w:val="004C3BB9"/>
    <w:rsid w:val="004C3D65"/>
    <w:rsid w:val="004C3DE0"/>
    <w:rsid w:val="004C4235"/>
    <w:rsid w:val="004C43AC"/>
    <w:rsid w:val="004C445B"/>
    <w:rsid w:val="004C45FF"/>
    <w:rsid w:val="004C4699"/>
    <w:rsid w:val="004C46B9"/>
    <w:rsid w:val="004C48A8"/>
    <w:rsid w:val="004C49D2"/>
    <w:rsid w:val="004C4D78"/>
    <w:rsid w:val="004C4F7A"/>
    <w:rsid w:val="004C4F88"/>
    <w:rsid w:val="004C5399"/>
    <w:rsid w:val="004C5440"/>
    <w:rsid w:val="004C58E1"/>
    <w:rsid w:val="004C5D3A"/>
    <w:rsid w:val="004C5E6B"/>
    <w:rsid w:val="004C6517"/>
    <w:rsid w:val="004C66A2"/>
    <w:rsid w:val="004C67BB"/>
    <w:rsid w:val="004C719E"/>
    <w:rsid w:val="004C7488"/>
    <w:rsid w:val="004C760C"/>
    <w:rsid w:val="004C79A9"/>
    <w:rsid w:val="004C7CAD"/>
    <w:rsid w:val="004C7E93"/>
    <w:rsid w:val="004C7F9C"/>
    <w:rsid w:val="004D05F2"/>
    <w:rsid w:val="004D084B"/>
    <w:rsid w:val="004D09C9"/>
    <w:rsid w:val="004D1306"/>
    <w:rsid w:val="004D1339"/>
    <w:rsid w:val="004D13B2"/>
    <w:rsid w:val="004D151E"/>
    <w:rsid w:val="004D1612"/>
    <w:rsid w:val="004D176A"/>
    <w:rsid w:val="004D17DB"/>
    <w:rsid w:val="004D1802"/>
    <w:rsid w:val="004D2064"/>
    <w:rsid w:val="004D2211"/>
    <w:rsid w:val="004D2A31"/>
    <w:rsid w:val="004D2A9E"/>
    <w:rsid w:val="004D2B7E"/>
    <w:rsid w:val="004D2BEF"/>
    <w:rsid w:val="004D2E1F"/>
    <w:rsid w:val="004D2F62"/>
    <w:rsid w:val="004D3B5C"/>
    <w:rsid w:val="004D3F94"/>
    <w:rsid w:val="004D44BD"/>
    <w:rsid w:val="004D4BFE"/>
    <w:rsid w:val="004D52EB"/>
    <w:rsid w:val="004D58B5"/>
    <w:rsid w:val="004D5A11"/>
    <w:rsid w:val="004D6220"/>
    <w:rsid w:val="004D626F"/>
    <w:rsid w:val="004D6325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EEF"/>
    <w:rsid w:val="004E11AD"/>
    <w:rsid w:val="004E1868"/>
    <w:rsid w:val="004E1C59"/>
    <w:rsid w:val="004E1FA0"/>
    <w:rsid w:val="004E2817"/>
    <w:rsid w:val="004E28A8"/>
    <w:rsid w:val="004E2B46"/>
    <w:rsid w:val="004E2E01"/>
    <w:rsid w:val="004E2EAA"/>
    <w:rsid w:val="004E2EFF"/>
    <w:rsid w:val="004E311D"/>
    <w:rsid w:val="004E3E5D"/>
    <w:rsid w:val="004E3F8D"/>
    <w:rsid w:val="004E4621"/>
    <w:rsid w:val="004E485E"/>
    <w:rsid w:val="004E4907"/>
    <w:rsid w:val="004E4B11"/>
    <w:rsid w:val="004E4D3C"/>
    <w:rsid w:val="004E4EE1"/>
    <w:rsid w:val="004E5119"/>
    <w:rsid w:val="004E5393"/>
    <w:rsid w:val="004E5A2D"/>
    <w:rsid w:val="004E5ED0"/>
    <w:rsid w:val="004E64C7"/>
    <w:rsid w:val="004E729E"/>
    <w:rsid w:val="004E7642"/>
    <w:rsid w:val="004E769A"/>
    <w:rsid w:val="004E779C"/>
    <w:rsid w:val="004E7C7E"/>
    <w:rsid w:val="004E7EEA"/>
    <w:rsid w:val="004F04A2"/>
    <w:rsid w:val="004F04BE"/>
    <w:rsid w:val="004F0519"/>
    <w:rsid w:val="004F0629"/>
    <w:rsid w:val="004F083C"/>
    <w:rsid w:val="004F08C2"/>
    <w:rsid w:val="004F0C2D"/>
    <w:rsid w:val="004F0EDA"/>
    <w:rsid w:val="004F1224"/>
    <w:rsid w:val="004F12B1"/>
    <w:rsid w:val="004F15EE"/>
    <w:rsid w:val="004F17EF"/>
    <w:rsid w:val="004F187F"/>
    <w:rsid w:val="004F1B77"/>
    <w:rsid w:val="004F1BFD"/>
    <w:rsid w:val="004F1C87"/>
    <w:rsid w:val="004F20CC"/>
    <w:rsid w:val="004F24F8"/>
    <w:rsid w:val="004F2757"/>
    <w:rsid w:val="004F2855"/>
    <w:rsid w:val="004F28AA"/>
    <w:rsid w:val="004F2C73"/>
    <w:rsid w:val="004F2C92"/>
    <w:rsid w:val="004F3532"/>
    <w:rsid w:val="004F3D50"/>
    <w:rsid w:val="004F3D5E"/>
    <w:rsid w:val="004F3F99"/>
    <w:rsid w:val="004F43DF"/>
    <w:rsid w:val="004F4A0F"/>
    <w:rsid w:val="004F4ADD"/>
    <w:rsid w:val="004F4BED"/>
    <w:rsid w:val="004F4E70"/>
    <w:rsid w:val="004F5605"/>
    <w:rsid w:val="004F594D"/>
    <w:rsid w:val="004F5BF1"/>
    <w:rsid w:val="004F5C05"/>
    <w:rsid w:val="004F5D57"/>
    <w:rsid w:val="004F60A8"/>
    <w:rsid w:val="004F6753"/>
    <w:rsid w:val="004F696C"/>
    <w:rsid w:val="004F6E1D"/>
    <w:rsid w:val="004F706A"/>
    <w:rsid w:val="004F74B2"/>
    <w:rsid w:val="004F767D"/>
    <w:rsid w:val="004F770D"/>
    <w:rsid w:val="004F7D32"/>
    <w:rsid w:val="004F7EAB"/>
    <w:rsid w:val="0050008A"/>
    <w:rsid w:val="005004AF"/>
    <w:rsid w:val="00500FE3"/>
    <w:rsid w:val="00501067"/>
    <w:rsid w:val="00501552"/>
    <w:rsid w:val="00501C60"/>
    <w:rsid w:val="00501C6E"/>
    <w:rsid w:val="00501CED"/>
    <w:rsid w:val="00501E14"/>
    <w:rsid w:val="0050213B"/>
    <w:rsid w:val="005024D7"/>
    <w:rsid w:val="00502B63"/>
    <w:rsid w:val="00502E09"/>
    <w:rsid w:val="005034A8"/>
    <w:rsid w:val="00503A59"/>
    <w:rsid w:val="00503E97"/>
    <w:rsid w:val="0050414B"/>
    <w:rsid w:val="00504227"/>
    <w:rsid w:val="00504533"/>
    <w:rsid w:val="00504667"/>
    <w:rsid w:val="00504B33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70EC"/>
    <w:rsid w:val="00507111"/>
    <w:rsid w:val="005072A1"/>
    <w:rsid w:val="00507340"/>
    <w:rsid w:val="00510011"/>
    <w:rsid w:val="00510A22"/>
    <w:rsid w:val="0051142C"/>
    <w:rsid w:val="00511811"/>
    <w:rsid w:val="00511825"/>
    <w:rsid w:val="00512060"/>
    <w:rsid w:val="0051290F"/>
    <w:rsid w:val="00512956"/>
    <w:rsid w:val="005130FC"/>
    <w:rsid w:val="0051316E"/>
    <w:rsid w:val="00513848"/>
    <w:rsid w:val="00514AC1"/>
    <w:rsid w:val="00514D04"/>
    <w:rsid w:val="00514DA9"/>
    <w:rsid w:val="0051574A"/>
    <w:rsid w:val="005157F2"/>
    <w:rsid w:val="0051596F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EE7"/>
    <w:rsid w:val="005201A9"/>
    <w:rsid w:val="00520573"/>
    <w:rsid w:val="00520761"/>
    <w:rsid w:val="00520EC3"/>
    <w:rsid w:val="00521A4C"/>
    <w:rsid w:val="00521F30"/>
    <w:rsid w:val="005228BA"/>
    <w:rsid w:val="005228E9"/>
    <w:rsid w:val="005238A7"/>
    <w:rsid w:val="00523A7B"/>
    <w:rsid w:val="00523BFC"/>
    <w:rsid w:val="00524111"/>
    <w:rsid w:val="00524520"/>
    <w:rsid w:val="0052465D"/>
    <w:rsid w:val="00524735"/>
    <w:rsid w:val="005250AE"/>
    <w:rsid w:val="005255CC"/>
    <w:rsid w:val="005255F8"/>
    <w:rsid w:val="005258B8"/>
    <w:rsid w:val="00525970"/>
    <w:rsid w:val="00526091"/>
    <w:rsid w:val="00526434"/>
    <w:rsid w:val="00526866"/>
    <w:rsid w:val="00526D52"/>
    <w:rsid w:val="00526F6B"/>
    <w:rsid w:val="0052755E"/>
    <w:rsid w:val="0052785D"/>
    <w:rsid w:val="00527E44"/>
    <w:rsid w:val="0053061A"/>
    <w:rsid w:val="005306BB"/>
    <w:rsid w:val="005306CB"/>
    <w:rsid w:val="00530720"/>
    <w:rsid w:val="00530764"/>
    <w:rsid w:val="005310DA"/>
    <w:rsid w:val="005311DE"/>
    <w:rsid w:val="005312BF"/>
    <w:rsid w:val="00531435"/>
    <w:rsid w:val="00531697"/>
    <w:rsid w:val="00531774"/>
    <w:rsid w:val="0053181D"/>
    <w:rsid w:val="00531829"/>
    <w:rsid w:val="00531E79"/>
    <w:rsid w:val="0053279C"/>
    <w:rsid w:val="00532A6D"/>
    <w:rsid w:val="0053383B"/>
    <w:rsid w:val="00533B40"/>
    <w:rsid w:val="00533EC8"/>
    <w:rsid w:val="0053471F"/>
    <w:rsid w:val="00534C5E"/>
    <w:rsid w:val="00534D17"/>
    <w:rsid w:val="00534E69"/>
    <w:rsid w:val="00535186"/>
    <w:rsid w:val="005352A1"/>
    <w:rsid w:val="00535484"/>
    <w:rsid w:val="00536657"/>
    <w:rsid w:val="005366DC"/>
    <w:rsid w:val="00537629"/>
    <w:rsid w:val="00537934"/>
    <w:rsid w:val="0053793D"/>
    <w:rsid w:val="00537A46"/>
    <w:rsid w:val="005409D4"/>
    <w:rsid w:val="00540F8D"/>
    <w:rsid w:val="0054152D"/>
    <w:rsid w:val="00541A49"/>
    <w:rsid w:val="00541B31"/>
    <w:rsid w:val="00541B3F"/>
    <w:rsid w:val="00541C27"/>
    <w:rsid w:val="00541D1E"/>
    <w:rsid w:val="0054250A"/>
    <w:rsid w:val="00542E8C"/>
    <w:rsid w:val="00543836"/>
    <w:rsid w:val="00543B15"/>
    <w:rsid w:val="00544195"/>
    <w:rsid w:val="005443A2"/>
    <w:rsid w:val="00544436"/>
    <w:rsid w:val="005446CF"/>
    <w:rsid w:val="005448A5"/>
    <w:rsid w:val="00544D51"/>
    <w:rsid w:val="005456E4"/>
    <w:rsid w:val="00545AA7"/>
    <w:rsid w:val="00545C20"/>
    <w:rsid w:val="00545EE9"/>
    <w:rsid w:val="0054612F"/>
    <w:rsid w:val="00546251"/>
    <w:rsid w:val="00546772"/>
    <w:rsid w:val="0054699D"/>
    <w:rsid w:val="00546A6B"/>
    <w:rsid w:val="00546E39"/>
    <w:rsid w:val="00547622"/>
    <w:rsid w:val="005476A1"/>
    <w:rsid w:val="00547AA3"/>
    <w:rsid w:val="00550E82"/>
    <w:rsid w:val="00551047"/>
    <w:rsid w:val="005510C0"/>
    <w:rsid w:val="00551E7C"/>
    <w:rsid w:val="00551F37"/>
    <w:rsid w:val="00552319"/>
    <w:rsid w:val="00552709"/>
    <w:rsid w:val="005527D4"/>
    <w:rsid w:val="00552FEE"/>
    <w:rsid w:val="00553232"/>
    <w:rsid w:val="00553547"/>
    <w:rsid w:val="00553D7B"/>
    <w:rsid w:val="00554001"/>
    <w:rsid w:val="0055415C"/>
    <w:rsid w:val="00554166"/>
    <w:rsid w:val="005545A3"/>
    <w:rsid w:val="00554760"/>
    <w:rsid w:val="005548CE"/>
    <w:rsid w:val="005549B4"/>
    <w:rsid w:val="00554EC3"/>
    <w:rsid w:val="00554F85"/>
    <w:rsid w:val="00555205"/>
    <w:rsid w:val="005553C4"/>
    <w:rsid w:val="00555449"/>
    <w:rsid w:val="005554E6"/>
    <w:rsid w:val="005557BD"/>
    <w:rsid w:val="0055596B"/>
    <w:rsid w:val="00555ACB"/>
    <w:rsid w:val="00555C8E"/>
    <w:rsid w:val="00556B1B"/>
    <w:rsid w:val="00556EA9"/>
    <w:rsid w:val="00557016"/>
    <w:rsid w:val="00557086"/>
    <w:rsid w:val="00560213"/>
    <w:rsid w:val="005603F7"/>
    <w:rsid w:val="00560463"/>
    <w:rsid w:val="005604F4"/>
    <w:rsid w:val="0056054A"/>
    <w:rsid w:val="0056076B"/>
    <w:rsid w:val="00560C14"/>
    <w:rsid w:val="00560D26"/>
    <w:rsid w:val="00561240"/>
    <w:rsid w:val="0056134C"/>
    <w:rsid w:val="00561D57"/>
    <w:rsid w:val="00561D65"/>
    <w:rsid w:val="00562163"/>
    <w:rsid w:val="00562342"/>
    <w:rsid w:val="00562A23"/>
    <w:rsid w:val="00562A9F"/>
    <w:rsid w:val="00562BAA"/>
    <w:rsid w:val="00562DE1"/>
    <w:rsid w:val="00563003"/>
    <w:rsid w:val="0056306F"/>
    <w:rsid w:val="0056385C"/>
    <w:rsid w:val="00563A5E"/>
    <w:rsid w:val="00563E4E"/>
    <w:rsid w:val="00564014"/>
    <w:rsid w:val="0056417A"/>
    <w:rsid w:val="00564718"/>
    <w:rsid w:val="00564810"/>
    <w:rsid w:val="00564BB1"/>
    <w:rsid w:val="005650AC"/>
    <w:rsid w:val="005652CD"/>
    <w:rsid w:val="005652DE"/>
    <w:rsid w:val="005652F5"/>
    <w:rsid w:val="005657A0"/>
    <w:rsid w:val="0056583C"/>
    <w:rsid w:val="005658C2"/>
    <w:rsid w:val="0056595B"/>
    <w:rsid w:val="00565AA3"/>
    <w:rsid w:val="00565B09"/>
    <w:rsid w:val="00565CB5"/>
    <w:rsid w:val="00565D9F"/>
    <w:rsid w:val="005660AF"/>
    <w:rsid w:val="00566148"/>
    <w:rsid w:val="00566251"/>
    <w:rsid w:val="005665BD"/>
    <w:rsid w:val="00566654"/>
    <w:rsid w:val="00566AB2"/>
    <w:rsid w:val="00566B22"/>
    <w:rsid w:val="00566C5F"/>
    <w:rsid w:val="00566E1B"/>
    <w:rsid w:val="00566EFB"/>
    <w:rsid w:val="00566F36"/>
    <w:rsid w:val="00567982"/>
    <w:rsid w:val="00567E0C"/>
    <w:rsid w:val="00570488"/>
    <w:rsid w:val="005707C3"/>
    <w:rsid w:val="005707EA"/>
    <w:rsid w:val="00570B4F"/>
    <w:rsid w:val="00570E6D"/>
    <w:rsid w:val="005711C0"/>
    <w:rsid w:val="005713F9"/>
    <w:rsid w:val="00571717"/>
    <w:rsid w:val="005717CA"/>
    <w:rsid w:val="00571B5B"/>
    <w:rsid w:val="00572650"/>
    <w:rsid w:val="00572666"/>
    <w:rsid w:val="00573088"/>
    <w:rsid w:val="005731DA"/>
    <w:rsid w:val="00573C23"/>
    <w:rsid w:val="00573E36"/>
    <w:rsid w:val="005740E7"/>
    <w:rsid w:val="0057441B"/>
    <w:rsid w:val="00574611"/>
    <w:rsid w:val="00574AF6"/>
    <w:rsid w:val="00574CE7"/>
    <w:rsid w:val="00574F1F"/>
    <w:rsid w:val="005750E8"/>
    <w:rsid w:val="0057519A"/>
    <w:rsid w:val="0057566B"/>
    <w:rsid w:val="00575762"/>
    <w:rsid w:val="005757D6"/>
    <w:rsid w:val="005757D8"/>
    <w:rsid w:val="00575E42"/>
    <w:rsid w:val="005767C8"/>
    <w:rsid w:val="00576D19"/>
    <w:rsid w:val="00576FB0"/>
    <w:rsid w:val="00577698"/>
    <w:rsid w:val="005776B7"/>
    <w:rsid w:val="00577858"/>
    <w:rsid w:val="005807AD"/>
    <w:rsid w:val="00580C38"/>
    <w:rsid w:val="00580E3B"/>
    <w:rsid w:val="0058126E"/>
    <w:rsid w:val="00581D46"/>
    <w:rsid w:val="00581F17"/>
    <w:rsid w:val="00581F6A"/>
    <w:rsid w:val="0058244E"/>
    <w:rsid w:val="00583363"/>
    <w:rsid w:val="005836BB"/>
    <w:rsid w:val="0058390A"/>
    <w:rsid w:val="00583F23"/>
    <w:rsid w:val="005840CD"/>
    <w:rsid w:val="005841F1"/>
    <w:rsid w:val="0058421E"/>
    <w:rsid w:val="0058452C"/>
    <w:rsid w:val="0058465D"/>
    <w:rsid w:val="00584B50"/>
    <w:rsid w:val="00584B51"/>
    <w:rsid w:val="00584D4A"/>
    <w:rsid w:val="0058568C"/>
    <w:rsid w:val="0058578B"/>
    <w:rsid w:val="00585B83"/>
    <w:rsid w:val="005865C8"/>
    <w:rsid w:val="0058673A"/>
    <w:rsid w:val="00586A61"/>
    <w:rsid w:val="00586AB2"/>
    <w:rsid w:val="00586F16"/>
    <w:rsid w:val="00586FA5"/>
    <w:rsid w:val="00587004"/>
    <w:rsid w:val="00587078"/>
    <w:rsid w:val="0058793D"/>
    <w:rsid w:val="00590493"/>
    <w:rsid w:val="00591020"/>
    <w:rsid w:val="005912E2"/>
    <w:rsid w:val="0059160B"/>
    <w:rsid w:val="00591953"/>
    <w:rsid w:val="00591ACC"/>
    <w:rsid w:val="00591B5A"/>
    <w:rsid w:val="00591D8E"/>
    <w:rsid w:val="00591DD7"/>
    <w:rsid w:val="0059222D"/>
    <w:rsid w:val="00592286"/>
    <w:rsid w:val="00592ADC"/>
    <w:rsid w:val="00592C6D"/>
    <w:rsid w:val="00592D74"/>
    <w:rsid w:val="00593AB7"/>
    <w:rsid w:val="00593F8E"/>
    <w:rsid w:val="005940D2"/>
    <w:rsid w:val="00594546"/>
    <w:rsid w:val="005947B2"/>
    <w:rsid w:val="00595294"/>
    <w:rsid w:val="005952AF"/>
    <w:rsid w:val="005957DD"/>
    <w:rsid w:val="00595BC0"/>
    <w:rsid w:val="00595C17"/>
    <w:rsid w:val="005962B5"/>
    <w:rsid w:val="0059656E"/>
    <w:rsid w:val="00596D71"/>
    <w:rsid w:val="0059743D"/>
    <w:rsid w:val="005974A1"/>
    <w:rsid w:val="005978F1"/>
    <w:rsid w:val="00597B57"/>
    <w:rsid w:val="00597DBF"/>
    <w:rsid w:val="005A00AB"/>
    <w:rsid w:val="005A0100"/>
    <w:rsid w:val="005A065F"/>
    <w:rsid w:val="005A0680"/>
    <w:rsid w:val="005A161C"/>
    <w:rsid w:val="005A177F"/>
    <w:rsid w:val="005A19E5"/>
    <w:rsid w:val="005A1DC1"/>
    <w:rsid w:val="005A1E0E"/>
    <w:rsid w:val="005A254A"/>
    <w:rsid w:val="005A25D7"/>
    <w:rsid w:val="005A3087"/>
    <w:rsid w:val="005A3134"/>
    <w:rsid w:val="005A3210"/>
    <w:rsid w:val="005A3C79"/>
    <w:rsid w:val="005A42DE"/>
    <w:rsid w:val="005A431C"/>
    <w:rsid w:val="005A512C"/>
    <w:rsid w:val="005A5196"/>
    <w:rsid w:val="005A590E"/>
    <w:rsid w:val="005A5B48"/>
    <w:rsid w:val="005A64F3"/>
    <w:rsid w:val="005A6B37"/>
    <w:rsid w:val="005A7027"/>
    <w:rsid w:val="005A71AB"/>
    <w:rsid w:val="005A71B7"/>
    <w:rsid w:val="005A793D"/>
    <w:rsid w:val="005A7DE9"/>
    <w:rsid w:val="005A7F01"/>
    <w:rsid w:val="005B029E"/>
    <w:rsid w:val="005B02D6"/>
    <w:rsid w:val="005B05B2"/>
    <w:rsid w:val="005B06A6"/>
    <w:rsid w:val="005B0BBE"/>
    <w:rsid w:val="005B0D44"/>
    <w:rsid w:val="005B1194"/>
    <w:rsid w:val="005B16C8"/>
    <w:rsid w:val="005B2308"/>
    <w:rsid w:val="005B276A"/>
    <w:rsid w:val="005B29BE"/>
    <w:rsid w:val="005B2B0C"/>
    <w:rsid w:val="005B329A"/>
    <w:rsid w:val="005B36B7"/>
    <w:rsid w:val="005B3EA0"/>
    <w:rsid w:val="005B3F4C"/>
    <w:rsid w:val="005B42C2"/>
    <w:rsid w:val="005B4600"/>
    <w:rsid w:val="005B4C3A"/>
    <w:rsid w:val="005B4F67"/>
    <w:rsid w:val="005B4FC4"/>
    <w:rsid w:val="005B521E"/>
    <w:rsid w:val="005B52AC"/>
    <w:rsid w:val="005B54C1"/>
    <w:rsid w:val="005B5681"/>
    <w:rsid w:val="005B5AA5"/>
    <w:rsid w:val="005B6066"/>
    <w:rsid w:val="005B60A5"/>
    <w:rsid w:val="005B6A62"/>
    <w:rsid w:val="005B723A"/>
    <w:rsid w:val="005B7753"/>
    <w:rsid w:val="005B78FA"/>
    <w:rsid w:val="005B7B71"/>
    <w:rsid w:val="005B7D9A"/>
    <w:rsid w:val="005C0215"/>
    <w:rsid w:val="005C0EA0"/>
    <w:rsid w:val="005C12A3"/>
    <w:rsid w:val="005C1867"/>
    <w:rsid w:val="005C1E0D"/>
    <w:rsid w:val="005C2D0E"/>
    <w:rsid w:val="005C316C"/>
    <w:rsid w:val="005C32BD"/>
    <w:rsid w:val="005C331D"/>
    <w:rsid w:val="005C3914"/>
    <w:rsid w:val="005C3DD3"/>
    <w:rsid w:val="005C44E7"/>
    <w:rsid w:val="005C484C"/>
    <w:rsid w:val="005C49AC"/>
    <w:rsid w:val="005C49D7"/>
    <w:rsid w:val="005C4B87"/>
    <w:rsid w:val="005C4DB4"/>
    <w:rsid w:val="005C4FA6"/>
    <w:rsid w:val="005C5490"/>
    <w:rsid w:val="005C55DB"/>
    <w:rsid w:val="005C59B1"/>
    <w:rsid w:val="005C5E3C"/>
    <w:rsid w:val="005C6072"/>
    <w:rsid w:val="005C6085"/>
    <w:rsid w:val="005C63A6"/>
    <w:rsid w:val="005C64D0"/>
    <w:rsid w:val="005C670B"/>
    <w:rsid w:val="005C7694"/>
    <w:rsid w:val="005C7B61"/>
    <w:rsid w:val="005C7DEE"/>
    <w:rsid w:val="005D0104"/>
    <w:rsid w:val="005D0153"/>
    <w:rsid w:val="005D0497"/>
    <w:rsid w:val="005D0872"/>
    <w:rsid w:val="005D0A7C"/>
    <w:rsid w:val="005D0F9D"/>
    <w:rsid w:val="005D0FFC"/>
    <w:rsid w:val="005D10AD"/>
    <w:rsid w:val="005D11D2"/>
    <w:rsid w:val="005D19B4"/>
    <w:rsid w:val="005D1CDB"/>
    <w:rsid w:val="005D1E98"/>
    <w:rsid w:val="005D203E"/>
    <w:rsid w:val="005D221B"/>
    <w:rsid w:val="005D2465"/>
    <w:rsid w:val="005D25FD"/>
    <w:rsid w:val="005D2811"/>
    <w:rsid w:val="005D2812"/>
    <w:rsid w:val="005D342A"/>
    <w:rsid w:val="005D3BB8"/>
    <w:rsid w:val="005D404C"/>
    <w:rsid w:val="005D4112"/>
    <w:rsid w:val="005D4115"/>
    <w:rsid w:val="005D4465"/>
    <w:rsid w:val="005D47A1"/>
    <w:rsid w:val="005D47AB"/>
    <w:rsid w:val="005D4B75"/>
    <w:rsid w:val="005D52A2"/>
    <w:rsid w:val="005D5883"/>
    <w:rsid w:val="005D5E0E"/>
    <w:rsid w:val="005D5E59"/>
    <w:rsid w:val="005D603F"/>
    <w:rsid w:val="005D6067"/>
    <w:rsid w:val="005D65EE"/>
    <w:rsid w:val="005D6A9C"/>
    <w:rsid w:val="005D78A0"/>
    <w:rsid w:val="005D7ED8"/>
    <w:rsid w:val="005E0014"/>
    <w:rsid w:val="005E052E"/>
    <w:rsid w:val="005E07FA"/>
    <w:rsid w:val="005E145D"/>
    <w:rsid w:val="005E1637"/>
    <w:rsid w:val="005E1A81"/>
    <w:rsid w:val="005E1CF5"/>
    <w:rsid w:val="005E21BB"/>
    <w:rsid w:val="005E24EC"/>
    <w:rsid w:val="005E25B6"/>
    <w:rsid w:val="005E272B"/>
    <w:rsid w:val="005E2C44"/>
    <w:rsid w:val="005E2DBD"/>
    <w:rsid w:val="005E2F3F"/>
    <w:rsid w:val="005E33B5"/>
    <w:rsid w:val="005E3419"/>
    <w:rsid w:val="005E3B7C"/>
    <w:rsid w:val="005E4898"/>
    <w:rsid w:val="005E49A4"/>
    <w:rsid w:val="005E4A69"/>
    <w:rsid w:val="005E4B3C"/>
    <w:rsid w:val="005E5102"/>
    <w:rsid w:val="005E531A"/>
    <w:rsid w:val="005E5584"/>
    <w:rsid w:val="005E5913"/>
    <w:rsid w:val="005E593F"/>
    <w:rsid w:val="005E6205"/>
    <w:rsid w:val="005E6D67"/>
    <w:rsid w:val="005E7AB9"/>
    <w:rsid w:val="005E7D7F"/>
    <w:rsid w:val="005E7E00"/>
    <w:rsid w:val="005F0131"/>
    <w:rsid w:val="005F0635"/>
    <w:rsid w:val="005F0C21"/>
    <w:rsid w:val="005F1AC9"/>
    <w:rsid w:val="005F1B94"/>
    <w:rsid w:val="005F2CFB"/>
    <w:rsid w:val="005F2D6A"/>
    <w:rsid w:val="005F30C0"/>
    <w:rsid w:val="005F34A1"/>
    <w:rsid w:val="005F3C52"/>
    <w:rsid w:val="005F3DDE"/>
    <w:rsid w:val="005F43A7"/>
    <w:rsid w:val="005F457D"/>
    <w:rsid w:val="005F4D96"/>
    <w:rsid w:val="005F5472"/>
    <w:rsid w:val="005F54DC"/>
    <w:rsid w:val="005F5662"/>
    <w:rsid w:val="005F625A"/>
    <w:rsid w:val="005F63B0"/>
    <w:rsid w:val="005F65EE"/>
    <w:rsid w:val="005F6AFC"/>
    <w:rsid w:val="005F7027"/>
    <w:rsid w:val="005F7042"/>
    <w:rsid w:val="005F7537"/>
    <w:rsid w:val="005F7684"/>
    <w:rsid w:val="005F76AB"/>
    <w:rsid w:val="005F7AA2"/>
    <w:rsid w:val="005F7F9A"/>
    <w:rsid w:val="006000D0"/>
    <w:rsid w:val="00600A06"/>
    <w:rsid w:val="00600DD4"/>
    <w:rsid w:val="00601143"/>
    <w:rsid w:val="006017CD"/>
    <w:rsid w:val="00601818"/>
    <w:rsid w:val="00601CD7"/>
    <w:rsid w:val="0060200C"/>
    <w:rsid w:val="006020C0"/>
    <w:rsid w:val="0060237A"/>
    <w:rsid w:val="00602472"/>
    <w:rsid w:val="00602617"/>
    <w:rsid w:val="00602B5B"/>
    <w:rsid w:val="00602DEA"/>
    <w:rsid w:val="00603023"/>
    <w:rsid w:val="006031AB"/>
    <w:rsid w:val="00603609"/>
    <w:rsid w:val="00603860"/>
    <w:rsid w:val="006039F0"/>
    <w:rsid w:val="00603E47"/>
    <w:rsid w:val="0060401C"/>
    <w:rsid w:val="00604055"/>
    <w:rsid w:val="006047CA"/>
    <w:rsid w:val="00604821"/>
    <w:rsid w:val="00604C88"/>
    <w:rsid w:val="0060526D"/>
    <w:rsid w:val="006053EB"/>
    <w:rsid w:val="006056AA"/>
    <w:rsid w:val="00605D09"/>
    <w:rsid w:val="00605E9F"/>
    <w:rsid w:val="00605F86"/>
    <w:rsid w:val="0060621F"/>
    <w:rsid w:val="00606B3B"/>
    <w:rsid w:val="00606EE0"/>
    <w:rsid w:val="006073E6"/>
    <w:rsid w:val="00607489"/>
    <w:rsid w:val="006075AE"/>
    <w:rsid w:val="006077A7"/>
    <w:rsid w:val="0060786F"/>
    <w:rsid w:val="006102E1"/>
    <w:rsid w:val="006105AA"/>
    <w:rsid w:val="0061094F"/>
    <w:rsid w:val="00610AD3"/>
    <w:rsid w:val="006111E4"/>
    <w:rsid w:val="00611696"/>
    <w:rsid w:val="006119A9"/>
    <w:rsid w:val="00611D3A"/>
    <w:rsid w:val="0061238B"/>
    <w:rsid w:val="00612DFA"/>
    <w:rsid w:val="00612EC8"/>
    <w:rsid w:val="0061380B"/>
    <w:rsid w:val="00613F65"/>
    <w:rsid w:val="00613FAB"/>
    <w:rsid w:val="006142B5"/>
    <w:rsid w:val="00614D62"/>
    <w:rsid w:val="006152FE"/>
    <w:rsid w:val="006156A2"/>
    <w:rsid w:val="0061577E"/>
    <w:rsid w:val="006159E7"/>
    <w:rsid w:val="00615C35"/>
    <w:rsid w:val="006161E1"/>
    <w:rsid w:val="00616C05"/>
    <w:rsid w:val="00616C2D"/>
    <w:rsid w:val="006172D1"/>
    <w:rsid w:val="0061745E"/>
    <w:rsid w:val="00617769"/>
    <w:rsid w:val="00617856"/>
    <w:rsid w:val="00620404"/>
    <w:rsid w:val="00620573"/>
    <w:rsid w:val="006206B0"/>
    <w:rsid w:val="006209D5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774"/>
    <w:rsid w:val="00621F0E"/>
    <w:rsid w:val="00621FD2"/>
    <w:rsid w:val="006220FC"/>
    <w:rsid w:val="00622181"/>
    <w:rsid w:val="006221CD"/>
    <w:rsid w:val="006228AC"/>
    <w:rsid w:val="00622D41"/>
    <w:rsid w:val="006236DE"/>
    <w:rsid w:val="00623AD2"/>
    <w:rsid w:val="00623CEB"/>
    <w:rsid w:val="00624487"/>
    <w:rsid w:val="00624923"/>
    <w:rsid w:val="00624C35"/>
    <w:rsid w:val="00625750"/>
    <w:rsid w:val="006258A2"/>
    <w:rsid w:val="00626425"/>
    <w:rsid w:val="0062668A"/>
    <w:rsid w:val="006267D1"/>
    <w:rsid w:val="00626DCD"/>
    <w:rsid w:val="00626F7D"/>
    <w:rsid w:val="00627236"/>
    <w:rsid w:val="00627259"/>
    <w:rsid w:val="0062734F"/>
    <w:rsid w:val="00627C05"/>
    <w:rsid w:val="00627C78"/>
    <w:rsid w:val="00630065"/>
    <w:rsid w:val="006301B0"/>
    <w:rsid w:val="006303C4"/>
    <w:rsid w:val="006309BC"/>
    <w:rsid w:val="006311F3"/>
    <w:rsid w:val="0063126D"/>
    <w:rsid w:val="006315DB"/>
    <w:rsid w:val="00631625"/>
    <w:rsid w:val="00631831"/>
    <w:rsid w:val="00631E94"/>
    <w:rsid w:val="006323B9"/>
    <w:rsid w:val="00632408"/>
    <w:rsid w:val="0063243F"/>
    <w:rsid w:val="00632529"/>
    <w:rsid w:val="006326E3"/>
    <w:rsid w:val="00632923"/>
    <w:rsid w:val="00633175"/>
    <w:rsid w:val="006337A9"/>
    <w:rsid w:val="00634048"/>
    <w:rsid w:val="006342AD"/>
    <w:rsid w:val="00634372"/>
    <w:rsid w:val="006347A5"/>
    <w:rsid w:val="0063481E"/>
    <w:rsid w:val="0063485F"/>
    <w:rsid w:val="006350FF"/>
    <w:rsid w:val="00635342"/>
    <w:rsid w:val="006353B1"/>
    <w:rsid w:val="00635A2F"/>
    <w:rsid w:val="0063608E"/>
    <w:rsid w:val="006360AE"/>
    <w:rsid w:val="006360EB"/>
    <w:rsid w:val="00636180"/>
    <w:rsid w:val="0063640C"/>
    <w:rsid w:val="006365B9"/>
    <w:rsid w:val="00636932"/>
    <w:rsid w:val="00637049"/>
    <w:rsid w:val="00637291"/>
    <w:rsid w:val="00637502"/>
    <w:rsid w:val="0063762A"/>
    <w:rsid w:val="00637DAA"/>
    <w:rsid w:val="006408EA"/>
    <w:rsid w:val="006409C7"/>
    <w:rsid w:val="00640CB0"/>
    <w:rsid w:val="006413ED"/>
    <w:rsid w:val="00642050"/>
    <w:rsid w:val="00642411"/>
    <w:rsid w:val="006425A7"/>
    <w:rsid w:val="00642665"/>
    <w:rsid w:val="00642BD9"/>
    <w:rsid w:val="00642C06"/>
    <w:rsid w:val="00642CFE"/>
    <w:rsid w:val="00643137"/>
    <w:rsid w:val="006434DD"/>
    <w:rsid w:val="006435B7"/>
    <w:rsid w:val="0064416E"/>
    <w:rsid w:val="0064485C"/>
    <w:rsid w:val="006449C4"/>
    <w:rsid w:val="006449DF"/>
    <w:rsid w:val="00644B0F"/>
    <w:rsid w:val="00644DA3"/>
    <w:rsid w:val="006450B6"/>
    <w:rsid w:val="00645B63"/>
    <w:rsid w:val="00645D44"/>
    <w:rsid w:val="00646941"/>
    <w:rsid w:val="00646CC0"/>
    <w:rsid w:val="00647076"/>
    <w:rsid w:val="006478D0"/>
    <w:rsid w:val="006479C0"/>
    <w:rsid w:val="00647F40"/>
    <w:rsid w:val="00650AEC"/>
    <w:rsid w:val="00650C2C"/>
    <w:rsid w:val="0065127B"/>
    <w:rsid w:val="006513B6"/>
    <w:rsid w:val="006513F8"/>
    <w:rsid w:val="0065290B"/>
    <w:rsid w:val="006529DA"/>
    <w:rsid w:val="00652AFC"/>
    <w:rsid w:val="00652B6B"/>
    <w:rsid w:val="00652C08"/>
    <w:rsid w:val="00652F3C"/>
    <w:rsid w:val="006533FF"/>
    <w:rsid w:val="00653483"/>
    <w:rsid w:val="0065365D"/>
    <w:rsid w:val="00653704"/>
    <w:rsid w:val="006543AB"/>
    <w:rsid w:val="0065482E"/>
    <w:rsid w:val="0065504B"/>
    <w:rsid w:val="00655D38"/>
    <w:rsid w:val="00655F8C"/>
    <w:rsid w:val="00656107"/>
    <w:rsid w:val="0065638D"/>
    <w:rsid w:val="00656676"/>
    <w:rsid w:val="006566FC"/>
    <w:rsid w:val="00656748"/>
    <w:rsid w:val="00656CD7"/>
    <w:rsid w:val="006575EA"/>
    <w:rsid w:val="00657C60"/>
    <w:rsid w:val="00657E1D"/>
    <w:rsid w:val="00657FAD"/>
    <w:rsid w:val="0066062F"/>
    <w:rsid w:val="006612CC"/>
    <w:rsid w:val="00661469"/>
    <w:rsid w:val="006616E0"/>
    <w:rsid w:val="00662092"/>
    <w:rsid w:val="00662111"/>
    <w:rsid w:val="006621B4"/>
    <w:rsid w:val="00662266"/>
    <w:rsid w:val="00662387"/>
    <w:rsid w:val="0066267E"/>
    <w:rsid w:val="00662A05"/>
    <w:rsid w:val="00662BB3"/>
    <w:rsid w:val="00662CEB"/>
    <w:rsid w:val="00662D3E"/>
    <w:rsid w:val="00663369"/>
    <w:rsid w:val="00663477"/>
    <w:rsid w:val="006635FE"/>
    <w:rsid w:val="006636D9"/>
    <w:rsid w:val="006638F5"/>
    <w:rsid w:val="0066391C"/>
    <w:rsid w:val="00664B9A"/>
    <w:rsid w:val="00664CA3"/>
    <w:rsid w:val="006650A9"/>
    <w:rsid w:val="00665146"/>
    <w:rsid w:val="006651E0"/>
    <w:rsid w:val="006653F3"/>
    <w:rsid w:val="0066555E"/>
    <w:rsid w:val="006658A2"/>
    <w:rsid w:val="0066594A"/>
    <w:rsid w:val="006663FA"/>
    <w:rsid w:val="006669EF"/>
    <w:rsid w:val="00666B87"/>
    <w:rsid w:val="00667793"/>
    <w:rsid w:val="006701E8"/>
    <w:rsid w:val="00670651"/>
    <w:rsid w:val="006707CA"/>
    <w:rsid w:val="00670A96"/>
    <w:rsid w:val="00670C51"/>
    <w:rsid w:val="00670CF2"/>
    <w:rsid w:val="00672343"/>
    <w:rsid w:val="0067257D"/>
    <w:rsid w:val="00672CEB"/>
    <w:rsid w:val="00672DD9"/>
    <w:rsid w:val="00672F61"/>
    <w:rsid w:val="00672F9B"/>
    <w:rsid w:val="006730F0"/>
    <w:rsid w:val="00673385"/>
    <w:rsid w:val="006734A9"/>
    <w:rsid w:val="006735A3"/>
    <w:rsid w:val="00673649"/>
    <w:rsid w:val="0067409E"/>
    <w:rsid w:val="00674135"/>
    <w:rsid w:val="0067417E"/>
    <w:rsid w:val="0067426D"/>
    <w:rsid w:val="00674471"/>
    <w:rsid w:val="006747B9"/>
    <w:rsid w:val="0067489E"/>
    <w:rsid w:val="00674B52"/>
    <w:rsid w:val="00675135"/>
    <w:rsid w:val="00675203"/>
    <w:rsid w:val="0067523A"/>
    <w:rsid w:val="0067578D"/>
    <w:rsid w:val="00675E01"/>
    <w:rsid w:val="006762F7"/>
    <w:rsid w:val="00676C35"/>
    <w:rsid w:val="00676E92"/>
    <w:rsid w:val="00676EF2"/>
    <w:rsid w:val="00676F6E"/>
    <w:rsid w:val="00677441"/>
    <w:rsid w:val="0067776A"/>
    <w:rsid w:val="00677782"/>
    <w:rsid w:val="00677A68"/>
    <w:rsid w:val="006800BE"/>
    <w:rsid w:val="006807F7"/>
    <w:rsid w:val="00680829"/>
    <w:rsid w:val="00681393"/>
    <w:rsid w:val="0068171E"/>
    <w:rsid w:val="00681792"/>
    <w:rsid w:val="00681831"/>
    <w:rsid w:val="00681DAC"/>
    <w:rsid w:val="00681EFF"/>
    <w:rsid w:val="0068202B"/>
    <w:rsid w:val="006821A4"/>
    <w:rsid w:val="00682476"/>
    <w:rsid w:val="006826DC"/>
    <w:rsid w:val="00682AFB"/>
    <w:rsid w:val="00682C67"/>
    <w:rsid w:val="006830AE"/>
    <w:rsid w:val="006833BF"/>
    <w:rsid w:val="00683429"/>
    <w:rsid w:val="00683B93"/>
    <w:rsid w:val="00683CEC"/>
    <w:rsid w:val="00683E25"/>
    <w:rsid w:val="006840F5"/>
    <w:rsid w:val="0068485F"/>
    <w:rsid w:val="00684D05"/>
    <w:rsid w:val="006851DC"/>
    <w:rsid w:val="0068538A"/>
    <w:rsid w:val="00685AEB"/>
    <w:rsid w:val="00686906"/>
    <w:rsid w:val="00686918"/>
    <w:rsid w:val="006870BD"/>
    <w:rsid w:val="006877CE"/>
    <w:rsid w:val="00687AD5"/>
    <w:rsid w:val="00687ADD"/>
    <w:rsid w:val="00687F6E"/>
    <w:rsid w:val="00690721"/>
    <w:rsid w:val="00690DB0"/>
    <w:rsid w:val="00691699"/>
    <w:rsid w:val="006919BA"/>
    <w:rsid w:val="00691CC1"/>
    <w:rsid w:val="00692304"/>
    <w:rsid w:val="00692422"/>
    <w:rsid w:val="0069271A"/>
    <w:rsid w:val="00692BC3"/>
    <w:rsid w:val="00693046"/>
    <w:rsid w:val="00693229"/>
    <w:rsid w:val="00693417"/>
    <w:rsid w:val="00693817"/>
    <w:rsid w:val="00693941"/>
    <w:rsid w:val="00693AA8"/>
    <w:rsid w:val="00693B6F"/>
    <w:rsid w:val="00694EAF"/>
    <w:rsid w:val="0069527B"/>
    <w:rsid w:val="00695480"/>
    <w:rsid w:val="006956A1"/>
    <w:rsid w:val="00695E22"/>
    <w:rsid w:val="006968A6"/>
    <w:rsid w:val="00696AAB"/>
    <w:rsid w:val="00696CE4"/>
    <w:rsid w:val="00696D14"/>
    <w:rsid w:val="00696D99"/>
    <w:rsid w:val="00696F19"/>
    <w:rsid w:val="00697109"/>
    <w:rsid w:val="006972F9"/>
    <w:rsid w:val="006975C2"/>
    <w:rsid w:val="006976E2"/>
    <w:rsid w:val="00697741"/>
    <w:rsid w:val="006979B8"/>
    <w:rsid w:val="006A097C"/>
    <w:rsid w:val="006A0FD4"/>
    <w:rsid w:val="006A12D3"/>
    <w:rsid w:val="006A226D"/>
    <w:rsid w:val="006A2DBC"/>
    <w:rsid w:val="006A2F54"/>
    <w:rsid w:val="006A2F83"/>
    <w:rsid w:val="006A303F"/>
    <w:rsid w:val="006A30F1"/>
    <w:rsid w:val="006A31DA"/>
    <w:rsid w:val="006A345D"/>
    <w:rsid w:val="006A3629"/>
    <w:rsid w:val="006A4A12"/>
    <w:rsid w:val="006A4A21"/>
    <w:rsid w:val="006A4B9F"/>
    <w:rsid w:val="006A4F23"/>
    <w:rsid w:val="006A5085"/>
    <w:rsid w:val="006A51C2"/>
    <w:rsid w:val="006A562D"/>
    <w:rsid w:val="006A5A29"/>
    <w:rsid w:val="006A61E2"/>
    <w:rsid w:val="006A61FA"/>
    <w:rsid w:val="006A6B3F"/>
    <w:rsid w:val="006A6E6E"/>
    <w:rsid w:val="006A708B"/>
    <w:rsid w:val="006A7274"/>
    <w:rsid w:val="006A741B"/>
    <w:rsid w:val="006A76F3"/>
    <w:rsid w:val="006A7AD7"/>
    <w:rsid w:val="006A7DDF"/>
    <w:rsid w:val="006B02B3"/>
    <w:rsid w:val="006B0394"/>
    <w:rsid w:val="006B0452"/>
    <w:rsid w:val="006B078C"/>
    <w:rsid w:val="006B08B5"/>
    <w:rsid w:val="006B091C"/>
    <w:rsid w:val="006B0C10"/>
    <w:rsid w:val="006B0D95"/>
    <w:rsid w:val="006B119E"/>
    <w:rsid w:val="006B14BC"/>
    <w:rsid w:val="006B1808"/>
    <w:rsid w:val="006B1DF3"/>
    <w:rsid w:val="006B211B"/>
    <w:rsid w:val="006B2135"/>
    <w:rsid w:val="006B23AA"/>
    <w:rsid w:val="006B26B5"/>
    <w:rsid w:val="006B2792"/>
    <w:rsid w:val="006B2CBE"/>
    <w:rsid w:val="006B3058"/>
    <w:rsid w:val="006B38D1"/>
    <w:rsid w:val="006B3B4E"/>
    <w:rsid w:val="006B3BC0"/>
    <w:rsid w:val="006B4324"/>
    <w:rsid w:val="006B4348"/>
    <w:rsid w:val="006B43C3"/>
    <w:rsid w:val="006B4C0B"/>
    <w:rsid w:val="006B4C87"/>
    <w:rsid w:val="006B53A5"/>
    <w:rsid w:val="006B5A7A"/>
    <w:rsid w:val="006B5BE1"/>
    <w:rsid w:val="006B61D3"/>
    <w:rsid w:val="006B6312"/>
    <w:rsid w:val="006B6B35"/>
    <w:rsid w:val="006B6C89"/>
    <w:rsid w:val="006B6EC5"/>
    <w:rsid w:val="006B73BB"/>
    <w:rsid w:val="006B7436"/>
    <w:rsid w:val="006B7637"/>
    <w:rsid w:val="006B796F"/>
    <w:rsid w:val="006B7AB1"/>
    <w:rsid w:val="006B7F64"/>
    <w:rsid w:val="006C0336"/>
    <w:rsid w:val="006C03C8"/>
    <w:rsid w:val="006C0D29"/>
    <w:rsid w:val="006C10C9"/>
    <w:rsid w:val="006C1100"/>
    <w:rsid w:val="006C1207"/>
    <w:rsid w:val="006C1912"/>
    <w:rsid w:val="006C1A38"/>
    <w:rsid w:val="006C1F4C"/>
    <w:rsid w:val="006C20D2"/>
    <w:rsid w:val="006C2107"/>
    <w:rsid w:val="006C2196"/>
    <w:rsid w:val="006C293C"/>
    <w:rsid w:val="006C2A9E"/>
    <w:rsid w:val="006C2D14"/>
    <w:rsid w:val="006C3377"/>
    <w:rsid w:val="006C3746"/>
    <w:rsid w:val="006C3A17"/>
    <w:rsid w:val="006C3B1F"/>
    <w:rsid w:val="006C3C30"/>
    <w:rsid w:val="006C4361"/>
    <w:rsid w:val="006C4A55"/>
    <w:rsid w:val="006C5048"/>
    <w:rsid w:val="006C550A"/>
    <w:rsid w:val="006C5B70"/>
    <w:rsid w:val="006C5F1E"/>
    <w:rsid w:val="006C61EF"/>
    <w:rsid w:val="006C64C8"/>
    <w:rsid w:val="006C689B"/>
    <w:rsid w:val="006C6A74"/>
    <w:rsid w:val="006C7C56"/>
    <w:rsid w:val="006D09CC"/>
    <w:rsid w:val="006D0B28"/>
    <w:rsid w:val="006D0B42"/>
    <w:rsid w:val="006D0C42"/>
    <w:rsid w:val="006D1344"/>
    <w:rsid w:val="006D1349"/>
    <w:rsid w:val="006D148D"/>
    <w:rsid w:val="006D14EF"/>
    <w:rsid w:val="006D20D0"/>
    <w:rsid w:val="006D22E5"/>
    <w:rsid w:val="006D2511"/>
    <w:rsid w:val="006D2620"/>
    <w:rsid w:val="006D272B"/>
    <w:rsid w:val="006D2938"/>
    <w:rsid w:val="006D2C17"/>
    <w:rsid w:val="006D2D9A"/>
    <w:rsid w:val="006D306B"/>
    <w:rsid w:val="006D3481"/>
    <w:rsid w:val="006D3B20"/>
    <w:rsid w:val="006D445F"/>
    <w:rsid w:val="006D4F01"/>
    <w:rsid w:val="006D53E8"/>
    <w:rsid w:val="006D548C"/>
    <w:rsid w:val="006D5500"/>
    <w:rsid w:val="006D5957"/>
    <w:rsid w:val="006D5F8C"/>
    <w:rsid w:val="006D60B9"/>
    <w:rsid w:val="006D65EA"/>
    <w:rsid w:val="006D68B9"/>
    <w:rsid w:val="006D69FE"/>
    <w:rsid w:val="006D6B83"/>
    <w:rsid w:val="006D6CD1"/>
    <w:rsid w:val="006D6EEE"/>
    <w:rsid w:val="006D70CA"/>
    <w:rsid w:val="006D728E"/>
    <w:rsid w:val="006D74CD"/>
    <w:rsid w:val="006D79C5"/>
    <w:rsid w:val="006D7ED9"/>
    <w:rsid w:val="006E035E"/>
    <w:rsid w:val="006E0369"/>
    <w:rsid w:val="006E0AF3"/>
    <w:rsid w:val="006E0CFE"/>
    <w:rsid w:val="006E131B"/>
    <w:rsid w:val="006E1C0F"/>
    <w:rsid w:val="006E1CA5"/>
    <w:rsid w:val="006E1D30"/>
    <w:rsid w:val="006E1D32"/>
    <w:rsid w:val="006E1EA1"/>
    <w:rsid w:val="006E21FB"/>
    <w:rsid w:val="006E263E"/>
    <w:rsid w:val="006E288F"/>
    <w:rsid w:val="006E2B1B"/>
    <w:rsid w:val="006E3407"/>
    <w:rsid w:val="006E3417"/>
    <w:rsid w:val="006E3493"/>
    <w:rsid w:val="006E34AC"/>
    <w:rsid w:val="006E3859"/>
    <w:rsid w:val="006E3ACF"/>
    <w:rsid w:val="006E3C5D"/>
    <w:rsid w:val="006E4602"/>
    <w:rsid w:val="006E4AB2"/>
    <w:rsid w:val="006E4DD8"/>
    <w:rsid w:val="006E4E57"/>
    <w:rsid w:val="006E51F0"/>
    <w:rsid w:val="006E5321"/>
    <w:rsid w:val="006E58DF"/>
    <w:rsid w:val="006E5EB5"/>
    <w:rsid w:val="006E6187"/>
    <w:rsid w:val="006E6224"/>
    <w:rsid w:val="006E70AD"/>
    <w:rsid w:val="006E7203"/>
    <w:rsid w:val="006E74B9"/>
    <w:rsid w:val="006E7B1B"/>
    <w:rsid w:val="006E7BC2"/>
    <w:rsid w:val="006E7CD7"/>
    <w:rsid w:val="006F02DB"/>
    <w:rsid w:val="006F1288"/>
    <w:rsid w:val="006F12AF"/>
    <w:rsid w:val="006F1DCB"/>
    <w:rsid w:val="006F1F18"/>
    <w:rsid w:val="006F25EB"/>
    <w:rsid w:val="006F2BE5"/>
    <w:rsid w:val="006F3451"/>
    <w:rsid w:val="006F39DB"/>
    <w:rsid w:val="006F3B73"/>
    <w:rsid w:val="006F3CA6"/>
    <w:rsid w:val="006F4408"/>
    <w:rsid w:val="006F4582"/>
    <w:rsid w:val="006F46D6"/>
    <w:rsid w:val="006F47F1"/>
    <w:rsid w:val="006F54A7"/>
    <w:rsid w:val="006F56B6"/>
    <w:rsid w:val="006F614B"/>
    <w:rsid w:val="006F6811"/>
    <w:rsid w:val="006F6EB3"/>
    <w:rsid w:val="006F7066"/>
    <w:rsid w:val="006F7BD4"/>
    <w:rsid w:val="006F7E5A"/>
    <w:rsid w:val="006F7E86"/>
    <w:rsid w:val="007000D3"/>
    <w:rsid w:val="00700596"/>
    <w:rsid w:val="007007CF"/>
    <w:rsid w:val="007010E0"/>
    <w:rsid w:val="007013FE"/>
    <w:rsid w:val="00701553"/>
    <w:rsid w:val="007016F8"/>
    <w:rsid w:val="00701FD5"/>
    <w:rsid w:val="00702059"/>
    <w:rsid w:val="0070234C"/>
    <w:rsid w:val="007023F1"/>
    <w:rsid w:val="00702618"/>
    <w:rsid w:val="007027F7"/>
    <w:rsid w:val="007028D3"/>
    <w:rsid w:val="00702A84"/>
    <w:rsid w:val="00702D80"/>
    <w:rsid w:val="00703498"/>
    <w:rsid w:val="00703599"/>
    <w:rsid w:val="0070397B"/>
    <w:rsid w:val="00703985"/>
    <w:rsid w:val="007047D2"/>
    <w:rsid w:val="00704E8F"/>
    <w:rsid w:val="0070527A"/>
    <w:rsid w:val="00705341"/>
    <w:rsid w:val="0070550E"/>
    <w:rsid w:val="00705952"/>
    <w:rsid w:val="00705AA8"/>
    <w:rsid w:val="00705D3D"/>
    <w:rsid w:val="0070617A"/>
    <w:rsid w:val="00706207"/>
    <w:rsid w:val="0070621A"/>
    <w:rsid w:val="007064B8"/>
    <w:rsid w:val="00706A2D"/>
    <w:rsid w:val="00706FC6"/>
    <w:rsid w:val="0070745B"/>
    <w:rsid w:val="00707568"/>
    <w:rsid w:val="0070784C"/>
    <w:rsid w:val="00707DDF"/>
    <w:rsid w:val="00707F26"/>
    <w:rsid w:val="00710974"/>
    <w:rsid w:val="00710A0B"/>
    <w:rsid w:val="00710C82"/>
    <w:rsid w:val="00711109"/>
    <w:rsid w:val="007115D1"/>
    <w:rsid w:val="00711643"/>
    <w:rsid w:val="007117E0"/>
    <w:rsid w:val="007118FF"/>
    <w:rsid w:val="00711C3B"/>
    <w:rsid w:val="00712A08"/>
    <w:rsid w:val="00712CA7"/>
    <w:rsid w:val="00713694"/>
    <w:rsid w:val="00713C34"/>
    <w:rsid w:val="00713F93"/>
    <w:rsid w:val="0071478E"/>
    <w:rsid w:val="00714904"/>
    <w:rsid w:val="007149B9"/>
    <w:rsid w:val="00714B60"/>
    <w:rsid w:val="00714BD1"/>
    <w:rsid w:val="00714E05"/>
    <w:rsid w:val="00715143"/>
    <w:rsid w:val="00715799"/>
    <w:rsid w:val="007159B5"/>
    <w:rsid w:val="00715CC0"/>
    <w:rsid w:val="00715EA1"/>
    <w:rsid w:val="00715EDE"/>
    <w:rsid w:val="00715FE4"/>
    <w:rsid w:val="007164E9"/>
    <w:rsid w:val="007169D8"/>
    <w:rsid w:val="007171AE"/>
    <w:rsid w:val="00717536"/>
    <w:rsid w:val="0071755D"/>
    <w:rsid w:val="00717A2B"/>
    <w:rsid w:val="00717BC3"/>
    <w:rsid w:val="00717E72"/>
    <w:rsid w:val="007208F8"/>
    <w:rsid w:val="0072109D"/>
    <w:rsid w:val="00721316"/>
    <w:rsid w:val="00721362"/>
    <w:rsid w:val="00721E2E"/>
    <w:rsid w:val="0072281A"/>
    <w:rsid w:val="0072283B"/>
    <w:rsid w:val="00722A33"/>
    <w:rsid w:val="00722E2B"/>
    <w:rsid w:val="00722E7E"/>
    <w:rsid w:val="0072305E"/>
    <w:rsid w:val="0072354E"/>
    <w:rsid w:val="007238A4"/>
    <w:rsid w:val="00723BFC"/>
    <w:rsid w:val="007241DA"/>
    <w:rsid w:val="0072454F"/>
    <w:rsid w:val="0072499F"/>
    <w:rsid w:val="00725A1E"/>
    <w:rsid w:val="00725E8E"/>
    <w:rsid w:val="00726015"/>
    <w:rsid w:val="0072631D"/>
    <w:rsid w:val="007265A1"/>
    <w:rsid w:val="00726989"/>
    <w:rsid w:val="00726AB4"/>
    <w:rsid w:val="00726CFF"/>
    <w:rsid w:val="007271D1"/>
    <w:rsid w:val="007272A8"/>
    <w:rsid w:val="007276ED"/>
    <w:rsid w:val="007277A1"/>
    <w:rsid w:val="00727A93"/>
    <w:rsid w:val="00727D4A"/>
    <w:rsid w:val="007302B7"/>
    <w:rsid w:val="00730304"/>
    <w:rsid w:val="0073099A"/>
    <w:rsid w:val="00730FC9"/>
    <w:rsid w:val="007312CB"/>
    <w:rsid w:val="007322FD"/>
    <w:rsid w:val="007328F1"/>
    <w:rsid w:val="007329BF"/>
    <w:rsid w:val="007334DB"/>
    <w:rsid w:val="0073357B"/>
    <w:rsid w:val="007335A0"/>
    <w:rsid w:val="00733A6A"/>
    <w:rsid w:val="00733F55"/>
    <w:rsid w:val="0073413B"/>
    <w:rsid w:val="00734197"/>
    <w:rsid w:val="00734236"/>
    <w:rsid w:val="007346AC"/>
    <w:rsid w:val="007348C0"/>
    <w:rsid w:val="00734E64"/>
    <w:rsid w:val="0073512B"/>
    <w:rsid w:val="007353E7"/>
    <w:rsid w:val="007355E0"/>
    <w:rsid w:val="00735935"/>
    <w:rsid w:val="00735AC4"/>
    <w:rsid w:val="007365E7"/>
    <w:rsid w:val="00736A58"/>
    <w:rsid w:val="00736AC0"/>
    <w:rsid w:val="0073745C"/>
    <w:rsid w:val="0074065A"/>
    <w:rsid w:val="007406D3"/>
    <w:rsid w:val="00741042"/>
    <w:rsid w:val="00741121"/>
    <w:rsid w:val="00741202"/>
    <w:rsid w:val="00741289"/>
    <w:rsid w:val="00741470"/>
    <w:rsid w:val="00741B13"/>
    <w:rsid w:val="00742477"/>
    <w:rsid w:val="00742879"/>
    <w:rsid w:val="007428BF"/>
    <w:rsid w:val="00742A9B"/>
    <w:rsid w:val="00742FDC"/>
    <w:rsid w:val="00743FB0"/>
    <w:rsid w:val="007440DF"/>
    <w:rsid w:val="0074417E"/>
    <w:rsid w:val="00744414"/>
    <w:rsid w:val="0074443F"/>
    <w:rsid w:val="007444D5"/>
    <w:rsid w:val="00744656"/>
    <w:rsid w:val="007447F3"/>
    <w:rsid w:val="00745630"/>
    <w:rsid w:val="007464DB"/>
    <w:rsid w:val="007470DB"/>
    <w:rsid w:val="00747229"/>
    <w:rsid w:val="00747A46"/>
    <w:rsid w:val="00747AF6"/>
    <w:rsid w:val="00747B9C"/>
    <w:rsid w:val="007500B6"/>
    <w:rsid w:val="00750125"/>
    <w:rsid w:val="0075052A"/>
    <w:rsid w:val="00750692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A36"/>
    <w:rsid w:val="00751C63"/>
    <w:rsid w:val="00752753"/>
    <w:rsid w:val="007527DD"/>
    <w:rsid w:val="00752880"/>
    <w:rsid w:val="007528A5"/>
    <w:rsid w:val="00752920"/>
    <w:rsid w:val="007529DB"/>
    <w:rsid w:val="00752E29"/>
    <w:rsid w:val="00753029"/>
    <w:rsid w:val="007533AE"/>
    <w:rsid w:val="00753533"/>
    <w:rsid w:val="00753D3D"/>
    <w:rsid w:val="00753DC4"/>
    <w:rsid w:val="00754306"/>
    <w:rsid w:val="00754F86"/>
    <w:rsid w:val="00754F9C"/>
    <w:rsid w:val="007551A2"/>
    <w:rsid w:val="00755553"/>
    <w:rsid w:val="0075596C"/>
    <w:rsid w:val="00755FFE"/>
    <w:rsid w:val="00756B7D"/>
    <w:rsid w:val="00757169"/>
    <w:rsid w:val="00757197"/>
    <w:rsid w:val="007575B3"/>
    <w:rsid w:val="00757FC9"/>
    <w:rsid w:val="00760034"/>
    <w:rsid w:val="00760435"/>
    <w:rsid w:val="00760825"/>
    <w:rsid w:val="007609EF"/>
    <w:rsid w:val="00760D23"/>
    <w:rsid w:val="00760F48"/>
    <w:rsid w:val="00761010"/>
    <w:rsid w:val="0076188D"/>
    <w:rsid w:val="00761A84"/>
    <w:rsid w:val="00761AF5"/>
    <w:rsid w:val="00761E12"/>
    <w:rsid w:val="0076263F"/>
    <w:rsid w:val="00762685"/>
    <w:rsid w:val="0076280C"/>
    <w:rsid w:val="007631A9"/>
    <w:rsid w:val="007638D6"/>
    <w:rsid w:val="007639C5"/>
    <w:rsid w:val="00763C8D"/>
    <w:rsid w:val="00763C94"/>
    <w:rsid w:val="00763EB6"/>
    <w:rsid w:val="0076436D"/>
    <w:rsid w:val="007646DB"/>
    <w:rsid w:val="00764861"/>
    <w:rsid w:val="007648FE"/>
    <w:rsid w:val="00764A95"/>
    <w:rsid w:val="00764E84"/>
    <w:rsid w:val="00765237"/>
    <w:rsid w:val="007652AA"/>
    <w:rsid w:val="00765411"/>
    <w:rsid w:val="007654AC"/>
    <w:rsid w:val="00765AAC"/>
    <w:rsid w:val="00766092"/>
    <w:rsid w:val="0076645B"/>
    <w:rsid w:val="00766761"/>
    <w:rsid w:val="00766888"/>
    <w:rsid w:val="00766BD2"/>
    <w:rsid w:val="00766C55"/>
    <w:rsid w:val="00766F62"/>
    <w:rsid w:val="007677D6"/>
    <w:rsid w:val="00767C1C"/>
    <w:rsid w:val="00767C33"/>
    <w:rsid w:val="00770BAD"/>
    <w:rsid w:val="0077111D"/>
    <w:rsid w:val="0077136E"/>
    <w:rsid w:val="007714B5"/>
    <w:rsid w:val="00771807"/>
    <w:rsid w:val="0077185E"/>
    <w:rsid w:val="007719D3"/>
    <w:rsid w:val="00771A3B"/>
    <w:rsid w:val="00771CF9"/>
    <w:rsid w:val="007728E1"/>
    <w:rsid w:val="00772DFD"/>
    <w:rsid w:val="00772E11"/>
    <w:rsid w:val="00772E30"/>
    <w:rsid w:val="00773209"/>
    <w:rsid w:val="00773483"/>
    <w:rsid w:val="00773951"/>
    <w:rsid w:val="00773BE8"/>
    <w:rsid w:val="00773E50"/>
    <w:rsid w:val="00774497"/>
    <w:rsid w:val="00774BBC"/>
    <w:rsid w:val="00774EFF"/>
    <w:rsid w:val="007751F7"/>
    <w:rsid w:val="00775A78"/>
    <w:rsid w:val="00775FA2"/>
    <w:rsid w:val="00775FC8"/>
    <w:rsid w:val="00775FF9"/>
    <w:rsid w:val="0077600C"/>
    <w:rsid w:val="007765FB"/>
    <w:rsid w:val="0077660C"/>
    <w:rsid w:val="00776842"/>
    <w:rsid w:val="0077698A"/>
    <w:rsid w:val="007771C1"/>
    <w:rsid w:val="0077796A"/>
    <w:rsid w:val="00777C7B"/>
    <w:rsid w:val="00777D6F"/>
    <w:rsid w:val="00777E6E"/>
    <w:rsid w:val="00780B11"/>
    <w:rsid w:val="00780ED2"/>
    <w:rsid w:val="00780F77"/>
    <w:rsid w:val="00781005"/>
    <w:rsid w:val="00781150"/>
    <w:rsid w:val="00781752"/>
    <w:rsid w:val="00781C0B"/>
    <w:rsid w:val="00781C30"/>
    <w:rsid w:val="00781C6F"/>
    <w:rsid w:val="00782066"/>
    <w:rsid w:val="0078268A"/>
    <w:rsid w:val="007826DB"/>
    <w:rsid w:val="0078281D"/>
    <w:rsid w:val="00782962"/>
    <w:rsid w:val="00782FD4"/>
    <w:rsid w:val="007835AC"/>
    <w:rsid w:val="00783CD9"/>
    <w:rsid w:val="00783E71"/>
    <w:rsid w:val="00784791"/>
    <w:rsid w:val="00784D3D"/>
    <w:rsid w:val="00784EEC"/>
    <w:rsid w:val="00784F9E"/>
    <w:rsid w:val="00785128"/>
    <w:rsid w:val="007853D9"/>
    <w:rsid w:val="007858BC"/>
    <w:rsid w:val="00785A67"/>
    <w:rsid w:val="00785BEF"/>
    <w:rsid w:val="00786160"/>
    <w:rsid w:val="0078621A"/>
    <w:rsid w:val="007862FF"/>
    <w:rsid w:val="0078635A"/>
    <w:rsid w:val="00786679"/>
    <w:rsid w:val="00786B2A"/>
    <w:rsid w:val="00786CE2"/>
    <w:rsid w:val="00786F9A"/>
    <w:rsid w:val="00786FD4"/>
    <w:rsid w:val="00787922"/>
    <w:rsid w:val="007906E1"/>
    <w:rsid w:val="007909A2"/>
    <w:rsid w:val="00790BFC"/>
    <w:rsid w:val="00790D29"/>
    <w:rsid w:val="00790DB9"/>
    <w:rsid w:val="0079120A"/>
    <w:rsid w:val="00791232"/>
    <w:rsid w:val="0079138F"/>
    <w:rsid w:val="00791446"/>
    <w:rsid w:val="007916CC"/>
    <w:rsid w:val="007917D0"/>
    <w:rsid w:val="00791BFE"/>
    <w:rsid w:val="007921DF"/>
    <w:rsid w:val="00792342"/>
    <w:rsid w:val="007926D8"/>
    <w:rsid w:val="00792DB2"/>
    <w:rsid w:val="00792EA6"/>
    <w:rsid w:val="00793121"/>
    <w:rsid w:val="00793372"/>
    <w:rsid w:val="00793742"/>
    <w:rsid w:val="007938C0"/>
    <w:rsid w:val="00793D0D"/>
    <w:rsid w:val="00793FFE"/>
    <w:rsid w:val="00794031"/>
    <w:rsid w:val="007941DF"/>
    <w:rsid w:val="007950F9"/>
    <w:rsid w:val="00795130"/>
    <w:rsid w:val="00795276"/>
    <w:rsid w:val="007953BE"/>
    <w:rsid w:val="00795BE8"/>
    <w:rsid w:val="0079608B"/>
    <w:rsid w:val="0079614D"/>
    <w:rsid w:val="00796554"/>
    <w:rsid w:val="00796D7B"/>
    <w:rsid w:val="00796F80"/>
    <w:rsid w:val="007970AF"/>
    <w:rsid w:val="007975AB"/>
    <w:rsid w:val="00797864"/>
    <w:rsid w:val="007978EB"/>
    <w:rsid w:val="00797AF7"/>
    <w:rsid w:val="007A06B4"/>
    <w:rsid w:val="007A08AE"/>
    <w:rsid w:val="007A1152"/>
    <w:rsid w:val="007A1359"/>
    <w:rsid w:val="007A177F"/>
    <w:rsid w:val="007A267C"/>
    <w:rsid w:val="007A26CC"/>
    <w:rsid w:val="007A2A94"/>
    <w:rsid w:val="007A2BD9"/>
    <w:rsid w:val="007A3297"/>
    <w:rsid w:val="007A395D"/>
    <w:rsid w:val="007A3EF6"/>
    <w:rsid w:val="007A48B0"/>
    <w:rsid w:val="007A4FF0"/>
    <w:rsid w:val="007A4FF6"/>
    <w:rsid w:val="007A568C"/>
    <w:rsid w:val="007A5691"/>
    <w:rsid w:val="007A56ED"/>
    <w:rsid w:val="007A5DB3"/>
    <w:rsid w:val="007A63FB"/>
    <w:rsid w:val="007A687C"/>
    <w:rsid w:val="007A6E08"/>
    <w:rsid w:val="007A755E"/>
    <w:rsid w:val="007A772E"/>
    <w:rsid w:val="007A7E8B"/>
    <w:rsid w:val="007A7E9B"/>
    <w:rsid w:val="007A7EF8"/>
    <w:rsid w:val="007B0123"/>
    <w:rsid w:val="007B03F5"/>
    <w:rsid w:val="007B0ADD"/>
    <w:rsid w:val="007B1016"/>
    <w:rsid w:val="007B1167"/>
    <w:rsid w:val="007B17BE"/>
    <w:rsid w:val="007B1C33"/>
    <w:rsid w:val="007B21ED"/>
    <w:rsid w:val="007B2494"/>
    <w:rsid w:val="007B2663"/>
    <w:rsid w:val="007B2ADA"/>
    <w:rsid w:val="007B2D31"/>
    <w:rsid w:val="007B3128"/>
    <w:rsid w:val="007B3709"/>
    <w:rsid w:val="007B3826"/>
    <w:rsid w:val="007B3A8F"/>
    <w:rsid w:val="007B409E"/>
    <w:rsid w:val="007B40C1"/>
    <w:rsid w:val="007B40C5"/>
    <w:rsid w:val="007B4567"/>
    <w:rsid w:val="007B4760"/>
    <w:rsid w:val="007B4A3B"/>
    <w:rsid w:val="007B50E5"/>
    <w:rsid w:val="007B512A"/>
    <w:rsid w:val="007B544F"/>
    <w:rsid w:val="007B57DA"/>
    <w:rsid w:val="007B5ADF"/>
    <w:rsid w:val="007B5B42"/>
    <w:rsid w:val="007B5E5B"/>
    <w:rsid w:val="007B5F88"/>
    <w:rsid w:val="007B6022"/>
    <w:rsid w:val="007B616B"/>
    <w:rsid w:val="007B6500"/>
    <w:rsid w:val="007B6E3C"/>
    <w:rsid w:val="007B7763"/>
    <w:rsid w:val="007B7C09"/>
    <w:rsid w:val="007B7CE3"/>
    <w:rsid w:val="007C0146"/>
    <w:rsid w:val="007C04BD"/>
    <w:rsid w:val="007C0542"/>
    <w:rsid w:val="007C0C3B"/>
    <w:rsid w:val="007C153D"/>
    <w:rsid w:val="007C2097"/>
    <w:rsid w:val="007C237B"/>
    <w:rsid w:val="007C23AE"/>
    <w:rsid w:val="007C292D"/>
    <w:rsid w:val="007C2FBA"/>
    <w:rsid w:val="007C3605"/>
    <w:rsid w:val="007C37DB"/>
    <w:rsid w:val="007C38A3"/>
    <w:rsid w:val="007C39C2"/>
    <w:rsid w:val="007C3ED3"/>
    <w:rsid w:val="007C3F36"/>
    <w:rsid w:val="007C4204"/>
    <w:rsid w:val="007C48EA"/>
    <w:rsid w:val="007C49DF"/>
    <w:rsid w:val="007C5141"/>
    <w:rsid w:val="007C574A"/>
    <w:rsid w:val="007C5812"/>
    <w:rsid w:val="007C5ED7"/>
    <w:rsid w:val="007C63AB"/>
    <w:rsid w:val="007C6414"/>
    <w:rsid w:val="007C6628"/>
    <w:rsid w:val="007C662F"/>
    <w:rsid w:val="007C6AE3"/>
    <w:rsid w:val="007C770D"/>
    <w:rsid w:val="007C78FA"/>
    <w:rsid w:val="007C7C45"/>
    <w:rsid w:val="007C7C67"/>
    <w:rsid w:val="007C7E56"/>
    <w:rsid w:val="007C7F16"/>
    <w:rsid w:val="007D0C89"/>
    <w:rsid w:val="007D114A"/>
    <w:rsid w:val="007D1221"/>
    <w:rsid w:val="007D1A56"/>
    <w:rsid w:val="007D2178"/>
    <w:rsid w:val="007D21EF"/>
    <w:rsid w:val="007D2270"/>
    <w:rsid w:val="007D2E7E"/>
    <w:rsid w:val="007D31AB"/>
    <w:rsid w:val="007D3342"/>
    <w:rsid w:val="007D459B"/>
    <w:rsid w:val="007D4872"/>
    <w:rsid w:val="007D4EE2"/>
    <w:rsid w:val="007D521E"/>
    <w:rsid w:val="007D5260"/>
    <w:rsid w:val="007D54B2"/>
    <w:rsid w:val="007D5543"/>
    <w:rsid w:val="007D5FAD"/>
    <w:rsid w:val="007D645F"/>
    <w:rsid w:val="007D679D"/>
    <w:rsid w:val="007D68DD"/>
    <w:rsid w:val="007D68F5"/>
    <w:rsid w:val="007D68FE"/>
    <w:rsid w:val="007D6A07"/>
    <w:rsid w:val="007D75E8"/>
    <w:rsid w:val="007D7972"/>
    <w:rsid w:val="007D7C46"/>
    <w:rsid w:val="007D7D1B"/>
    <w:rsid w:val="007E00B3"/>
    <w:rsid w:val="007E015E"/>
    <w:rsid w:val="007E0360"/>
    <w:rsid w:val="007E0395"/>
    <w:rsid w:val="007E0453"/>
    <w:rsid w:val="007E062F"/>
    <w:rsid w:val="007E0B32"/>
    <w:rsid w:val="007E0CD6"/>
    <w:rsid w:val="007E0E5B"/>
    <w:rsid w:val="007E10FB"/>
    <w:rsid w:val="007E1583"/>
    <w:rsid w:val="007E18BE"/>
    <w:rsid w:val="007E1D3E"/>
    <w:rsid w:val="007E2616"/>
    <w:rsid w:val="007E2B05"/>
    <w:rsid w:val="007E2D48"/>
    <w:rsid w:val="007E32CB"/>
    <w:rsid w:val="007E3739"/>
    <w:rsid w:val="007E373F"/>
    <w:rsid w:val="007E3806"/>
    <w:rsid w:val="007E3B13"/>
    <w:rsid w:val="007E3EC7"/>
    <w:rsid w:val="007E483D"/>
    <w:rsid w:val="007E484E"/>
    <w:rsid w:val="007E4918"/>
    <w:rsid w:val="007E4B69"/>
    <w:rsid w:val="007E4E65"/>
    <w:rsid w:val="007E4EAF"/>
    <w:rsid w:val="007E5603"/>
    <w:rsid w:val="007E5AD3"/>
    <w:rsid w:val="007E60B9"/>
    <w:rsid w:val="007E6473"/>
    <w:rsid w:val="007E67F2"/>
    <w:rsid w:val="007E6ADF"/>
    <w:rsid w:val="007E6DD0"/>
    <w:rsid w:val="007E6F95"/>
    <w:rsid w:val="007E76A0"/>
    <w:rsid w:val="007E76AF"/>
    <w:rsid w:val="007E7C71"/>
    <w:rsid w:val="007F0088"/>
    <w:rsid w:val="007F00FD"/>
    <w:rsid w:val="007F0A30"/>
    <w:rsid w:val="007F0D44"/>
    <w:rsid w:val="007F0FB0"/>
    <w:rsid w:val="007F1264"/>
    <w:rsid w:val="007F18CA"/>
    <w:rsid w:val="007F1AAF"/>
    <w:rsid w:val="007F20ED"/>
    <w:rsid w:val="007F2400"/>
    <w:rsid w:val="007F2585"/>
    <w:rsid w:val="007F2592"/>
    <w:rsid w:val="007F25B6"/>
    <w:rsid w:val="007F28F9"/>
    <w:rsid w:val="007F35E5"/>
    <w:rsid w:val="007F3FAD"/>
    <w:rsid w:val="007F4286"/>
    <w:rsid w:val="007F454D"/>
    <w:rsid w:val="007F45FE"/>
    <w:rsid w:val="007F461A"/>
    <w:rsid w:val="007F4AAA"/>
    <w:rsid w:val="007F4B45"/>
    <w:rsid w:val="007F4E9D"/>
    <w:rsid w:val="007F58B3"/>
    <w:rsid w:val="007F5CA7"/>
    <w:rsid w:val="007F5DBD"/>
    <w:rsid w:val="007F5FFB"/>
    <w:rsid w:val="007F61D1"/>
    <w:rsid w:val="007F7399"/>
    <w:rsid w:val="007F74BB"/>
    <w:rsid w:val="007F7635"/>
    <w:rsid w:val="008002C2"/>
    <w:rsid w:val="0080076F"/>
    <w:rsid w:val="00800C9C"/>
    <w:rsid w:val="008016BB"/>
    <w:rsid w:val="00801BCB"/>
    <w:rsid w:val="0080224D"/>
    <w:rsid w:val="0080239F"/>
    <w:rsid w:val="008023DD"/>
    <w:rsid w:val="008023FB"/>
    <w:rsid w:val="008028F4"/>
    <w:rsid w:val="008029E3"/>
    <w:rsid w:val="00803042"/>
    <w:rsid w:val="00803245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42"/>
    <w:rsid w:val="008054A8"/>
    <w:rsid w:val="008056A3"/>
    <w:rsid w:val="0080577C"/>
    <w:rsid w:val="008057A6"/>
    <w:rsid w:val="008057EB"/>
    <w:rsid w:val="00805AD0"/>
    <w:rsid w:val="00805B50"/>
    <w:rsid w:val="00805C43"/>
    <w:rsid w:val="00806022"/>
    <w:rsid w:val="008060C7"/>
    <w:rsid w:val="008062F7"/>
    <w:rsid w:val="00806537"/>
    <w:rsid w:val="008065E3"/>
    <w:rsid w:val="0080668C"/>
    <w:rsid w:val="008067C9"/>
    <w:rsid w:val="00806855"/>
    <w:rsid w:val="00806980"/>
    <w:rsid w:val="00806BEA"/>
    <w:rsid w:val="00806CDF"/>
    <w:rsid w:val="00806DD3"/>
    <w:rsid w:val="00806E29"/>
    <w:rsid w:val="00807336"/>
    <w:rsid w:val="00807607"/>
    <w:rsid w:val="008077A5"/>
    <w:rsid w:val="00807912"/>
    <w:rsid w:val="00807A4E"/>
    <w:rsid w:val="00807F09"/>
    <w:rsid w:val="00810667"/>
    <w:rsid w:val="00810833"/>
    <w:rsid w:val="00810F02"/>
    <w:rsid w:val="00810FBA"/>
    <w:rsid w:val="00810FBC"/>
    <w:rsid w:val="00811F34"/>
    <w:rsid w:val="00811F4A"/>
    <w:rsid w:val="00812028"/>
    <w:rsid w:val="00812068"/>
    <w:rsid w:val="008121EA"/>
    <w:rsid w:val="0081229E"/>
    <w:rsid w:val="008127B7"/>
    <w:rsid w:val="008128B7"/>
    <w:rsid w:val="00812A2C"/>
    <w:rsid w:val="00812D63"/>
    <w:rsid w:val="0081397C"/>
    <w:rsid w:val="00813C90"/>
    <w:rsid w:val="00813DC2"/>
    <w:rsid w:val="008149CB"/>
    <w:rsid w:val="00814BEF"/>
    <w:rsid w:val="0081556F"/>
    <w:rsid w:val="008155B4"/>
    <w:rsid w:val="00815B6B"/>
    <w:rsid w:val="00815C9A"/>
    <w:rsid w:val="00816216"/>
    <w:rsid w:val="00816894"/>
    <w:rsid w:val="00817D79"/>
    <w:rsid w:val="00817E23"/>
    <w:rsid w:val="00817F7F"/>
    <w:rsid w:val="008201EB"/>
    <w:rsid w:val="008206AB"/>
    <w:rsid w:val="00820780"/>
    <w:rsid w:val="0082093C"/>
    <w:rsid w:val="00821365"/>
    <w:rsid w:val="0082154D"/>
    <w:rsid w:val="0082178C"/>
    <w:rsid w:val="00821971"/>
    <w:rsid w:val="00821FCE"/>
    <w:rsid w:val="00822351"/>
    <w:rsid w:val="00822401"/>
    <w:rsid w:val="00822499"/>
    <w:rsid w:val="0082257A"/>
    <w:rsid w:val="008225FC"/>
    <w:rsid w:val="00822B98"/>
    <w:rsid w:val="00822C99"/>
    <w:rsid w:val="00822ECA"/>
    <w:rsid w:val="00822F0A"/>
    <w:rsid w:val="00823330"/>
    <w:rsid w:val="008233C4"/>
    <w:rsid w:val="00823DCB"/>
    <w:rsid w:val="0082413A"/>
    <w:rsid w:val="00824530"/>
    <w:rsid w:val="00824879"/>
    <w:rsid w:val="0082496B"/>
    <w:rsid w:val="00825474"/>
    <w:rsid w:val="00825902"/>
    <w:rsid w:val="00826217"/>
    <w:rsid w:val="0082641C"/>
    <w:rsid w:val="0082673C"/>
    <w:rsid w:val="008268AD"/>
    <w:rsid w:val="00826C05"/>
    <w:rsid w:val="00827035"/>
    <w:rsid w:val="008275FF"/>
    <w:rsid w:val="00827672"/>
    <w:rsid w:val="00827B35"/>
    <w:rsid w:val="00827E78"/>
    <w:rsid w:val="008300C2"/>
    <w:rsid w:val="008305CC"/>
    <w:rsid w:val="008309CD"/>
    <w:rsid w:val="00830B46"/>
    <w:rsid w:val="008317B0"/>
    <w:rsid w:val="00831AF8"/>
    <w:rsid w:val="00831B36"/>
    <w:rsid w:val="00831C72"/>
    <w:rsid w:val="00831ED4"/>
    <w:rsid w:val="00832278"/>
    <w:rsid w:val="008324A8"/>
    <w:rsid w:val="0083285A"/>
    <w:rsid w:val="0083290F"/>
    <w:rsid w:val="00832A2C"/>
    <w:rsid w:val="00832A6C"/>
    <w:rsid w:val="00832C8B"/>
    <w:rsid w:val="00832ED6"/>
    <w:rsid w:val="008334FE"/>
    <w:rsid w:val="00833895"/>
    <w:rsid w:val="0083389B"/>
    <w:rsid w:val="00833928"/>
    <w:rsid w:val="008339FD"/>
    <w:rsid w:val="00834227"/>
    <w:rsid w:val="00834507"/>
    <w:rsid w:val="00834600"/>
    <w:rsid w:val="00834A65"/>
    <w:rsid w:val="00834A81"/>
    <w:rsid w:val="00834B46"/>
    <w:rsid w:val="00834BA3"/>
    <w:rsid w:val="00834FE4"/>
    <w:rsid w:val="0083525B"/>
    <w:rsid w:val="0083532F"/>
    <w:rsid w:val="00835346"/>
    <w:rsid w:val="0083543E"/>
    <w:rsid w:val="00835679"/>
    <w:rsid w:val="00835910"/>
    <w:rsid w:val="00835ABE"/>
    <w:rsid w:val="00835CBA"/>
    <w:rsid w:val="00835D84"/>
    <w:rsid w:val="00835DCD"/>
    <w:rsid w:val="008360FA"/>
    <w:rsid w:val="008366FA"/>
    <w:rsid w:val="00836750"/>
    <w:rsid w:val="008376BF"/>
    <w:rsid w:val="00837F29"/>
    <w:rsid w:val="00840054"/>
    <w:rsid w:val="008400F9"/>
    <w:rsid w:val="0084051E"/>
    <w:rsid w:val="0084091C"/>
    <w:rsid w:val="00840ED9"/>
    <w:rsid w:val="0084120B"/>
    <w:rsid w:val="008412D1"/>
    <w:rsid w:val="0084155A"/>
    <w:rsid w:val="008416CA"/>
    <w:rsid w:val="00841BEF"/>
    <w:rsid w:val="00841E3B"/>
    <w:rsid w:val="00841F3C"/>
    <w:rsid w:val="008420A6"/>
    <w:rsid w:val="00842FE6"/>
    <w:rsid w:val="00843070"/>
    <w:rsid w:val="0084334D"/>
    <w:rsid w:val="0084370C"/>
    <w:rsid w:val="008437CA"/>
    <w:rsid w:val="00843A1D"/>
    <w:rsid w:val="00843B63"/>
    <w:rsid w:val="00843DBE"/>
    <w:rsid w:val="00843F92"/>
    <w:rsid w:val="00844650"/>
    <w:rsid w:val="008447FB"/>
    <w:rsid w:val="00844DB3"/>
    <w:rsid w:val="00844DD8"/>
    <w:rsid w:val="008457B6"/>
    <w:rsid w:val="008457CE"/>
    <w:rsid w:val="008457DA"/>
    <w:rsid w:val="00845CFF"/>
    <w:rsid w:val="008460C4"/>
    <w:rsid w:val="00846342"/>
    <w:rsid w:val="008463B4"/>
    <w:rsid w:val="00846513"/>
    <w:rsid w:val="00847DB5"/>
    <w:rsid w:val="00847F69"/>
    <w:rsid w:val="00847FA9"/>
    <w:rsid w:val="008500CF"/>
    <w:rsid w:val="00850228"/>
    <w:rsid w:val="008508D4"/>
    <w:rsid w:val="0085091A"/>
    <w:rsid w:val="008512D0"/>
    <w:rsid w:val="0085146A"/>
    <w:rsid w:val="00851551"/>
    <w:rsid w:val="0085182F"/>
    <w:rsid w:val="00851A41"/>
    <w:rsid w:val="00851B2F"/>
    <w:rsid w:val="00851DF7"/>
    <w:rsid w:val="00853136"/>
    <w:rsid w:val="008531E2"/>
    <w:rsid w:val="00853434"/>
    <w:rsid w:val="00853826"/>
    <w:rsid w:val="008538DB"/>
    <w:rsid w:val="008541E5"/>
    <w:rsid w:val="008543C4"/>
    <w:rsid w:val="00854598"/>
    <w:rsid w:val="0085466C"/>
    <w:rsid w:val="00854EEE"/>
    <w:rsid w:val="00855A24"/>
    <w:rsid w:val="0085608F"/>
    <w:rsid w:val="0085657F"/>
    <w:rsid w:val="00856653"/>
    <w:rsid w:val="008567CF"/>
    <w:rsid w:val="00856AD5"/>
    <w:rsid w:val="00856FB3"/>
    <w:rsid w:val="00857502"/>
    <w:rsid w:val="00857A23"/>
    <w:rsid w:val="00857CCE"/>
    <w:rsid w:val="00857E1F"/>
    <w:rsid w:val="00860193"/>
    <w:rsid w:val="00860EAD"/>
    <w:rsid w:val="008611E0"/>
    <w:rsid w:val="00861358"/>
    <w:rsid w:val="008613B7"/>
    <w:rsid w:val="0086199F"/>
    <w:rsid w:val="008622E8"/>
    <w:rsid w:val="00862667"/>
    <w:rsid w:val="008626E7"/>
    <w:rsid w:val="008628F0"/>
    <w:rsid w:val="00862D89"/>
    <w:rsid w:val="00863570"/>
    <w:rsid w:val="0086358B"/>
    <w:rsid w:val="00863DC8"/>
    <w:rsid w:val="00864156"/>
    <w:rsid w:val="008641D9"/>
    <w:rsid w:val="008643C5"/>
    <w:rsid w:val="00864805"/>
    <w:rsid w:val="008648BE"/>
    <w:rsid w:val="00864C6B"/>
    <w:rsid w:val="00864CFF"/>
    <w:rsid w:val="00865027"/>
    <w:rsid w:val="00865278"/>
    <w:rsid w:val="008654B1"/>
    <w:rsid w:val="008656AC"/>
    <w:rsid w:val="0086594B"/>
    <w:rsid w:val="00865AE4"/>
    <w:rsid w:val="00865C08"/>
    <w:rsid w:val="00865DEB"/>
    <w:rsid w:val="00866A19"/>
    <w:rsid w:val="008674DE"/>
    <w:rsid w:val="00867CE8"/>
    <w:rsid w:val="008700E8"/>
    <w:rsid w:val="00870122"/>
    <w:rsid w:val="00870542"/>
    <w:rsid w:val="00870702"/>
    <w:rsid w:val="008708A0"/>
    <w:rsid w:val="008708F7"/>
    <w:rsid w:val="00870BEC"/>
    <w:rsid w:val="00870E7D"/>
    <w:rsid w:val="00870EE7"/>
    <w:rsid w:val="00871470"/>
    <w:rsid w:val="00871500"/>
    <w:rsid w:val="0087156B"/>
    <w:rsid w:val="00871922"/>
    <w:rsid w:val="00871941"/>
    <w:rsid w:val="008719AE"/>
    <w:rsid w:val="00871B40"/>
    <w:rsid w:val="00871C04"/>
    <w:rsid w:val="00872035"/>
    <w:rsid w:val="00872379"/>
    <w:rsid w:val="008723E0"/>
    <w:rsid w:val="00872403"/>
    <w:rsid w:val="00872427"/>
    <w:rsid w:val="008724C9"/>
    <w:rsid w:val="0087273F"/>
    <w:rsid w:val="008727CB"/>
    <w:rsid w:val="008727EB"/>
    <w:rsid w:val="00872AA9"/>
    <w:rsid w:val="00872B89"/>
    <w:rsid w:val="00872E3B"/>
    <w:rsid w:val="008730E4"/>
    <w:rsid w:val="0087325F"/>
    <w:rsid w:val="00874221"/>
    <w:rsid w:val="0087449C"/>
    <w:rsid w:val="00875A73"/>
    <w:rsid w:val="00875AEF"/>
    <w:rsid w:val="00875C13"/>
    <w:rsid w:val="008760F6"/>
    <w:rsid w:val="008763C2"/>
    <w:rsid w:val="008765F3"/>
    <w:rsid w:val="00876953"/>
    <w:rsid w:val="00876E52"/>
    <w:rsid w:val="00877775"/>
    <w:rsid w:val="008777C0"/>
    <w:rsid w:val="00877AE8"/>
    <w:rsid w:val="00877ECE"/>
    <w:rsid w:val="008802F8"/>
    <w:rsid w:val="00880549"/>
    <w:rsid w:val="0088092D"/>
    <w:rsid w:val="00880B92"/>
    <w:rsid w:val="00880E40"/>
    <w:rsid w:val="0088156E"/>
    <w:rsid w:val="008818D0"/>
    <w:rsid w:val="00881E36"/>
    <w:rsid w:val="00882299"/>
    <w:rsid w:val="008822C5"/>
    <w:rsid w:val="00882387"/>
    <w:rsid w:val="00882938"/>
    <w:rsid w:val="00882A28"/>
    <w:rsid w:val="00883216"/>
    <w:rsid w:val="0088344C"/>
    <w:rsid w:val="0088346A"/>
    <w:rsid w:val="00883579"/>
    <w:rsid w:val="00883956"/>
    <w:rsid w:val="00883DC6"/>
    <w:rsid w:val="0088448A"/>
    <w:rsid w:val="00884B15"/>
    <w:rsid w:val="00884CD4"/>
    <w:rsid w:val="0088543E"/>
    <w:rsid w:val="008854FA"/>
    <w:rsid w:val="0088560F"/>
    <w:rsid w:val="0088615D"/>
    <w:rsid w:val="00886623"/>
    <w:rsid w:val="00886663"/>
    <w:rsid w:val="008867D2"/>
    <w:rsid w:val="00886B3A"/>
    <w:rsid w:val="00886EC5"/>
    <w:rsid w:val="008870C0"/>
    <w:rsid w:val="008876BE"/>
    <w:rsid w:val="00887C5B"/>
    <w:rsid w:val="00887D55"/>
    <w:rsid w:val="00887FC0"/>
    <w:rsid w:val="008904F6"/>
    <w:rsid w:val="008914D3"/>
    <w:rsid w:val="00891513"/>
    <w:rsid w:val="00891820"/>
    <w:rsid w:val="0089196A"/>
    <w:rsid w:val="00891B76"/>
    <w:rsid w:val="00891E9E"/>
    <w:rsid w:val="00891FB1"/>
    <w:rsid w:val="00892079"/>
    <w:rsid w:val="00892244"/>
    <w:rsid w:val="00892AC6"/>
    <w:rsid w:val="00892D23"/>
    <w:rsid w:val="00892EA9"/>
    <w:rsid w:val="00893160"/>
    <w:rsid w:val="008933E9"/>
    <w:rsid w:val="008937CE"/>
    <w:rsid w:val="00893D59"/>
    <w:rsid w:val="0089418C"/>
    <w:rsid w:val="008942C3"/>
    <w:rsid w:val="00894A1B"/>
    <w:rsid w:val="00894B25"/>
    <w:rsid w:val="00894B7E"/>
    <w:rsid w:val="00894FB7"/>
    <w:rsid w:val="00895924"/>
    <w:rsid w:val="00895CBC"/>
    <w:rsid w:val="00895D6F"/>
    <w:rsid w:val="0089632C"/>
    <w:rsid w:val="00896593"/>
    <w:rsid w:val="00896746"/>
    <w:rsid w:val="0089688C"/>
    <w:rsid w:val="00896A2C"/>
    <w:rsid w:val="00896C69"/>
    <w:rsid w:val="00897527"/>
    <w:rsid w:val="00897925"/>
    <w:rsid w:val="00897A8F"/>
    <w:rsid w:val="00897F11"/>
    <w:rsid w:val="008A035A"/>
    <w:rsid w:val="008A06F2"/>
    <w:rsid w:val="008A0A00"/>
    <w:rsid w:val="008A11D9"/>
    <w:rsid w:val="008A155B"/>
    <w:rsid w:val="008A1BA1"/>
    <w:rsid w:val="008A1EA1"/>
    <w:rsid w:val="008A1ECD"/>
    <w:rsid w:val="008A2701"/>
    <w:rsid w:val="008A2B46"/>
    <w:rsid w:val="008A2B4B"/>
    <w:rsid w:val="008A2FC3"/>
    <w:rsid w:val="008A3BC5"/>
    <w:rsid w:val="008A3CE1"/>
    <w:rsid w:val="008A3CFC"/>
    <w:rsid w:val="008A40EA"/>
    <w:rsid w:val="008A441D"/>
    <w:rsid w:val="008A4724"/>
    <w:rsid w:val="008A4790"/>
    <w:rsid w:val="008A48E7"/>
    <w:rsid w:val="008A4A0A"/>
    <w:rsid w:val="008A5006"/>
    <w:rsid w:val="008A55E2"/>
    <w:rsid w:val="008A59FD"/>
    <w:rsid w:val="008A620C"/>
    <w:rsid w:val="008A6A89"/>
    <w:rsid w:val="008A6E50"/>
    <w:rsid w:val="008A73C2"/>
    <w:rsid w:val="008A7D9A"/>
    <w:rsid w:val="008A7E9B"/>
    <w:rsid w:val="008A7FCB"/>
    <w:rsid w:val="008B0060"/>
    <w:rsid w:val="008B0071"/>
    <w:rsid w:val="008B0166"/>
    <w:rsid w:val="008B0750"/>
    <w:rsid w:val="008B1178"/>
    <w:rsid w:val="008B15FC"/>
    <w:rsid w:val="008B1B0C"/>
    <w:rsid w:val="008B1B17"/>
    <w:rsid w:val="008B2231"/>
    <w:rsid w:val="008B25B9"/>
    <w:rsid w:val="008B29F5"/>
    <w:rsid w:val="008B2B30"/>
    <w:rsid w:val="008B2B35"/>
    <w:rsid w:val="008B2F94"/>
    <w:rsid w:val="008B316F"/>
    <w:rsid w:val="008B3470"/>
    <w:rsid w:val="008B3732"/>
    <w:rsid w:val="008B3840"/>
    <w:rsid w:val="008B3D24"/>
    <w:rsid w:val="008B3EB5"/>
    <w:rsid w:val="008B4019"/>
    <w:rsid w:val="008B4817"/>
    <w:rsid w:val="008B51BB"/>
    <w:rsid w:val="008B5370"/>
    <w:rsid w:val="008B54A8"/>
    <w:rsid w:val="008B5645"/>
    <w:rsid w:val="008B5729"/>
    <w:rsid w:val="008B5D7A"/>
    <w:rsid w:val="008B648B"/>
    <w:rsid w:val="008B6C6C"/>
    <w:rsid w:val="008B6CA5"/>
    <w:rsid w:val="008B6D56"/>
    <w:rsid w:val="008B73B1"/>
    <w:rsid w:val="008B74A8"/>
    <w:rsid w:val="008B7724"/>
    <w:rsid w:val="008B7E9E"/>
    <w:rsid w:val="008C1108"/>
    <w:rsid w:val="008C1D28"/>
    <w:rsid w:val="008C20AF"/>
    <w:rsid w:val="008C2B34"/>
    <w:rsid w:val="008C2E9B"/>
    <w:rsid w:val="008C30A3"/>
    <w:rsid w:val="008C32B7"/>
    <w:rsid w:val="008C3919"/>
    <w:rsid w:val="008C3C8D"/>
    <w:rsid w:val="008C3DCF"/>
    <w:rsid w:val="008C4567"/>
    <w:rsid w:val="008C46A1"/>
    <w:rsid w:val="008C4D19"/>
    <w:rsid w:val="008C51FA"/>
    <w:rsid w:val="008C54C6"/>
    <w:rsid w:val="008C5610"/>
    <w:rsid w:val="008C5942"/>
    <w:rsid w:val="008C5A77"/>
    <w:rsid w:val="008C5E7E"/>
    <w:rsid w:val="008C6096"/>
    <w:rsid w:val="008C60EC"/>
    <w:rsid w:val="008C614D"/>
    <w:rsid w:val="008C633E"/>
    <w:rsid w:val="008C636A"/>
    <w:rsid w:val="008C679E"/>
    <w:rsid w:val="008C69DD"/>
    <w:rsid w:val="008C6B2C"/>
    <w:rsid w:val="008C6DF3"/>
    <w:rsid w:val="008C6E62"/>
    <w:rsid w:val="008C6E99"/>
    <w:rsid w:val="008C743C"/>
    <w:rsid w:val="008C78FB"/>
    <w:rsid w:val="008C7CB9"/>
    <w:rsid w:val="008D012A"/>
    <w:rsid w:val="008D08F0"/>
    <w:rsid w:val="008D0C60"/>
    <w:rsid w:val="008D0C6D"/>
    <w:rsid w:val="008D0F6F"/>
    <w:rsid w:val="008D1241"/>
    <w:rsid w:val="008D1516"/>
    <w:rsid w:val="008D190A"/>
    <w:rsid w:val="008D1968"/>
    <w:rsid w:val="008D198D"/>
    <w:rsid w:val="008D2100"/>
    <w:rsid w:val="008D235F"/>
    <w:rsid w:val="008D240E"/>
    <w:rsid w:val="008D2D67"/>
    <w:rsid w:val="008D3024"/>
    <w:rsid w:val="008D3376"/>
    <w:rsid w:val="008D3D25"/>
    <w:rsid w:val="008D43A2"/>
    <w:rsid w:val="008D46D3"/>
    <w:rsid w:val="008D483B"/>
    <w:rsid w:val="008D4940"/>
    <w:rsid w:val="008D49BA"/>
    <w:rsid w:val="008D4BCA"/>
    <w:rsid w:val="008D4BE9"/>
    <w:rsid w:val="008D5A03"/>
    <w:rsid w:val="008D5AFF"/>
    <w:rsid w:val="008D5CCD"/>
    <w:rsid w:val="008D6BCA"/>
    <w:rsid w:val="008D6C6F"/>
    <w:rsid w:val="008D6DA4"/>
    <w:rsid w:val="008D6F6B"/>
    <w:rsid w:val="008D71BF"/>
    <w:rsid w:val="008D7737"/>
    <w:rsid w:val="008D7849"/>
    <w:rsid w:val="008D7893"/>
    <w:rsid w:val="008D7BF4"/>
    <w:rsid w:val="008E022A"/>
    <w:rsid w:val="008E0258"/>
    <w:rsid w:val="008E0333"/>
    <w:rsid w:val="008E0400"/>
    <w:rsid w:val="008E0EAF"/>
    <w:rsid w:val="008E1067"/>
    <w:rsid w:val="008E159E"/>
    <w:rsid w:val="008E1A7E"/>
    <w:rsid w:val="008E216A"/>
    <w:rsid w:val="008E2759"/>
    <w:rsid w:val="008E2850"/>
    <w:rsid w:val="008E3025"/>
    <w:rsid w:val="008E320D"/>
    <w:rsid w:val="008E3484"/>
    <w:rsid w:val="008E359E"/>
    <w:rsid w:val="008E366D"/>
    <w:rsid w:val="008E3873"/>
    <w:rsid w:val="008E39E3"/>
    <w:rsid w:val="008E3AE3"/>
    <w:rsid w:val="008E3DDC"/>
    <w:rsid w:val="008E3F1E"/>
    <w:rsid w:val="008E3FDC"/>
    <w:rsid w:val="008E4585"/>
    <w:rsid w:val="008E4A07"/>
    <w:rsid w:val="008E4FA7"/>
    <w:rsid w:val="008E53BF"/>
    <w:rsid w:val="008E5646"/>
    <w:rsid w:val="008E56A7"/>
    <w:rsid w:val="008E5762"/>
    <w:rsid w:val="008E5A70"/>
    <w:rsid w:val="008E5D77"/>
    <w:rsid w:val="008E63CA"/>
    <w:rsid w:val="008E6EE5"/>
    <w:rsid w:val="008E7AAD"/>
    <w:rsid w:val="008E7DD0"/>
    <w:rsid w:val="008E7EE8"/>
    <w:rsid w:val="008F0201"/>
    <w:rsid w:val="008F0274"/>
    <w:rsid w:val="008F09F1"/>
    <w:rsid w:val="008F0C30"/>
    <w:rsid w:val="008F0C59"/>
    <w:rsid w:val="008F0C7F"/>
    <w:rsid w:val="008F0CA1"/>
    <w:rsid w:val="008F10F4"/>
    <w:rsid w:val="008F129C"/>
    <w:rsid w:val="008F1FA5"/>
    <w:rsid w:val="008F22D0"/>
    <w:rsid w:val="008F2EC6"/>
    <w:rsid w:val="008F366E"/>
    <w:rsid w:val="008F3D85"/>
    <w:rsid w:val="008F3DD7"/>
    <w:rsid w:val="008F405E"/>
    <w:rsid w:val="008F4170"/>
    <w:rsid w:val="008F50B9"/>
    <w:rsid w:val="008F5628"/>
    <w:rsid w:val="008F57EF"/>
    <w:rsid w:val="008F5B5A"/>
    <w:rsid w:val="008F5C3F"/>
    <w:rsid w:val="008F5D6E"/>
    <w:rsid w:val="008F5E33"/>
    <w:rsid w:val="008F6035"/>
    <w:rsid w:val="008F6239"/>
    <w:rsid w:val="008F67F0"/>
    <w:rsid w:val="008F682F"/>
    <w:rsid w:val="008F686C"/>
    <w:rsid w:val="008F6ACF"/>
    <w:rsid w:val="008F6B1B"/>
    <w:rsid w:val="008F6CDF"/>
    <w:rsid w:val="0090003D"/>
    <w:rsid w:val="009002BC"/>
    <w:rsid w:val="009006CA"/>
    <w:rsid w:val="0090111A"/>
    <w:rsid w:val="0090135A"/>
    <w:rsid w:val="00901699"/>
    <w:rsid w:val="009018B6"/>
    <w:rsid w:val="00902AE6"/>
    <w:rsid w:val="009032E3"/>
    <w:rsid w:val="009032E7"/>
    <w:rsid w:val="00903A9D"/>
    <w:rsid w:val="00903D1D"/>
    <w:rsid w:val="00903E13"/>
    <w:rsid w:val="00903FC3"/>
    <w:rsid w:val="00903FDD"/>
    <w:rsid w:val="009041A9"/>
    <w:rsid w:val="0090469B"/>
    <w:rsid w:val="0090508F"/>
    <w:rsid w:val="0090571A"/>
    <w:rsid w:val="0090589F"/>
    <w:rsid w:val="00905909"/>
    <w:rsid w:val="00905A20"/>
    <w:rsid w:val="009066A9"/>
    <w:rsid w:val="009068B2"/>
    <w:rsid w:val="00906937"/>
    <w:rsid w:val="00906CE7"/>
    <w:rsid w:val="00907845"/>
    <w:rsid w:val="00907DEE"/>
    <w:rsid w:val="00910027"/>
    <w:rsid w:val="00910086"/>
    <w:rsid w:val="00910752"/>
    <w:rsid w:val="00910C82"/>
    <w:rsid w:val="00910EE7"/>
    <w:rsid w:val="00911219"/>
    <w:rsid w:val="00911C4A"/>
    <w:rsid w:val="00912668"/>
    <w:rsid w:val="009128CF"/>
    <w:rsid w:val="00912CB5"/>
    <w:rsid w:val="00912CCE"/>
    <w:rsid w:val="00912D27"/>
    <w:rsid w:val="009131EB"/>
    <w:rsid w:val="00913254"/>
    <w:rsid w:val="00913E21"/>
    <w:rsid w:val="00913E4E"/>
    <w:rsid w:val="009143D9"/>
    <w:rsid w:val="0091444D"/>
    <w:rsid w:val="009147E8"/>
    <w:rsid w:val="00914EBB"/>
    <w:rsid w:val="00915225"/>
    <w:rsid w:val="00915650"/>
    <w:rsid w:val="009156C2"/>
    <w:rsid w:val="009157CE"/>
    <w:rsid w:val="00915939"/>
    <w:rsid w:val="00915E54"/>
    <w:rsid w:val="009167EF"/>
    <w:rsid w:val="0091692D"/>
    <w:rsid w:val="00916CAD"/>
    <w:rsid w:val="00916FC9"/>
    <w:rsid w:val="009175D3"/>
    <w:rsid w:val="00917759"/>
    <w:rsid w:val="00917CF0"/>
    <w:rsid w:val="00917E08"/>
    <w:rsid w:val="00920175"/>
    <w:rsid w:val="00920392"/>
    <w:rsid w:val="00920491"/>
    <w:rsid w:val="009204FA"/>
    <w:rsid w:val="00920ABC"/>
    <w:rsid w:val="009210CF"/>
    <w:rsid w:val="009212DB"/>
    <w:rsid w:val="0092132B"/>
    <w:rsid w:val="00921A19"/>
    <w:rsid w:val="0092230F"/>
    <w:rsid w:val="009226CC"/>
    <w:rsid w:val="0092366D"/>
    <w:rsid w:val="00923826"/>
    <w:rsid w:val="009238C7"/>
    <w:rsid w:val="00923F02"/>
    <w:rsid w:val="009240EE"/>
    <w:rsid w:val="0092410C"/>
    <w:rsid w:val="00924732"/>
    <w:rsid w:val="009248E2"/>
    <w:rsid w:val="00925A6E"/>
    <w:rsid w:val="00925C03"/>
    <w:rsid w:val="00925D70"/>
    <w:rsid w:val="00925ECC"/>
    <w:rsid w:val="00926690"/>
    <w:rsid w:val="00926E8F"/>
    <w:rsid w:val="00926FD7"/>
    <w:rsid w:val="0092718A"/>
    <w:rsid w:val="009272F0"/>
    <w:rsid w:val="00927B2A"/>
    <w:rsid w:val="00927C06"/>
    <w:rsid w:val="00927DB5"/>
    <w:rsid w:val="00930308"/>
    <w:rsid w:val="00930730"/>
    <w:rsid w:val="009307EA"/>
    <w:rsid w:val="0093091E"/>
    <w:rsid w:val="00930B11"/>
    <w:rsid w:val="00930CFF"/>
    <w:rsid w:val="00930EA9"/>
    <w:rsid w:val="00931160"/>
    <w:rsid w:val="0093128B"/>
    <w:rsid w:val="00931495"/>
    <w:rsid w:val="009319B4"/>
    <w:rsid w:val="00931B89"/>
    <w:rsid w:val="009323D9"/>
    <w:rsid w:val="0093274E"/>
    <w:rsid w:val="00932B0A"/>
    <w:rsid w:val="009331FE"/>
    <w:rsid w:val="00933601"/>
    <w:rsid w:val="009336A8"/>
    <w:rsid w:val="00933E72"/>
    <w:rsid w:val="009346E4"/>
    <w:rsid w:val="009348B0"/>
    <w:rsid w:val="009348CB"/>
    <w:rsid w:val="00934DC6"/>
    <w:rsid w:val="00935162"/>
    <w:rsid w:val="00935639"/>
    <w:rsid w:val="00935C41"/>
    <w:rsid w:val="00935FCB"/>
    <w:rsid w:val="009360B5"/>
    <w:rsid w:val="009360D9"/>
    <w:rsid w:val="0093621E"/>
    <w:rsid w:val="00936747"/>
    <w:rsid w:val="00936DD3"/>
    <w:rsid w:val="00936EE0"/>
    <w:rsid w:val="0093745C"/>
    <w:rsid w:val="0093761C"/>
    <w:rsid w:val="00937DCB"/>
    <w:rsid w:val="00937ED1"/>
    <w:rsid w:val="00937FAF"/>
    <w:rsid w:val="009400B9"/>
    <w:rsid w:val="009401CE"/>
    <w:rsid w:val="00940337"/>
    <w:rsid w:val="0094087E"/>
    <w:rsid w:val="0094091F"/>
    <w:rsid w:val="00940BAC"/>
    <w:rsid w:val="00941000"/>
    <w:rsid w:val="00941060"/>
    <w:rsid w:val="00941743"/>
    <w:rsid w:val="009419A8"/>
    <w:rsid w:val="00941D34"/>
    <w:rsid w:val="00941E23"/>
    <w:rsid w:val="0094231A"/>
    <w:rsid w:val="0094256A"/>
    <w:rsid w:val="00942C98"/>
    <w:rsid w:val="00943025"/>
    <w:rsid w:val="0094377B"/>
    <w:rsid w:val="00943A9D"/>
    <w:rsid w:val="00944622"/>
    <w:rsid w:val="00944B61"/>
    <w:rsid w:val="00944D6C"/>
    <w:rsid w:val="00944F0D"/>
    <w:rsid w:val="00945087"/>
    <w:rsid w:val="009453CD"/>
    <w:rsid w:val="00945618"/>
    <w:rsid w:val="009462A3"/>
    <w:rsid w:val="0094683D"/>
    <w:rsid w:val="009468F1"/>
    <w:rsid w:val="00946DCF"/>
    <w:rsid w:val="009474F9"/>
    <w:rsid w:val="00947B7C"/>
    <w:rsid w:val="00947BF8"/>
    <w:rsid w:val="00950700"/>
    <w:rsid w:val="0095088C"/>
    <w:rsid w:val="0095111F"/>
    <w:rsid w:val="00951384"/>
    <w:rsid w:val="009514B7"/>
    <w:rsid w:val="00951538"/>
    <w:rsid w:val="00951A30"/>
    <w:rsid w:val="00951DE0"/>
    <w:rsid w:val="00951E18"/>
    <w:rsid w:val="00951FB9"/>
    <w:rsid w:val="009523DB"/>
    <w:rsid w:val="00952430"/>
    <w:rsid w:val="00952B12"/>
    <w:rsid w:val="00952BEB"/>
    <w:rsid w:val="00952DF0"/>
    <w:rsid w:val="00953C59"/>
    <w:rsid w:val="00953D64"/>
    <w:rsid w:val="0095405D"/>
    <w:rsid w:val="009541E3"/>
    <w:rsid w:val="00954C5A"/>
    <w:rsid w:val="00954CA4"/>
    <w:rsid w:val="009550DF"/>
    <w:rsid w:val="00955976"/>
    <w:rsid w:val="00956129"/>
    <w:rsid w:val="009567F7"/>
    <w:rsid w:val="00956801"/>
    <w:rsid w:val="009569BE"/>
    <w:rsid w:val="009573BC"/>
    <w:rsid w:val="009574A9"/>
    <w:rsid w:val="009575E6"/>
    <w:rsid w:val="00957687"/>
    <w:rsid w:val="00957C26"/>
    <w:rsid w:val="00957F89"/>
    <w:rsid w:val="009600BA"/>
    <w:rsid w:val="009603B7"/>
    <w:rsid w:val="009608FA"/>
    <w:rsid w:val="00960BCC"/>
    <w:rsid w:val="00960FED"/>
    <w:rsid w:val="00961287"/>
    <w:rsid w:val="009615D7"/>
    <w:rsid w:val="00961604"/>
    <w:rsid w:val="00961655"/>
    <w:rsid w:val="00961981"/>
    <w:rsid w:val="00961BAA"/>
    <w:rsid w:val="00961F05"/>
    <w:rsid w:val="00962248"/>
    <w:rsid w:val="00962D34"/>
    <w:rsid w:val="0096355E"/>
    <w:rsid w:val="009639FA"/>
    <w:rsid w:val="009643E8"/>
    <w:rsid w:val="009644E0"/>
    <w:rsid w:val="0096467A"/>
    <w:rsid w:val="00964706"/>
    <w:rsid w:val="0096486C"/>
    <w:rsid w:val="00964BC2"/>
    <w:rsid w:val="00965379"/>
    <w:rsid w:val="009653E9"/>
    <w:rsid w:val="00965525"/>
    <w:rsid w:val="00965827"/>
    <w:rsid w:val="009662BB"/>
    <w:rsid w:val="0096644D"/>
    <w:rsid w:val="0096645B"/>
    <w:rsid w:val="0096657B"/>
    <w:rsid w:val="00967C20"/>
    <w:rsid w:val="00967D26"/>
    <w:rsid w:val="0097016C"/>
    <w:rsid w:val="009701BD"/>
    <w:rsid w:val="0097030B"/>
    <w:rsid w:val="009703EC"/>
    <w:rsid w:val="00970512"/>
    <w:rsid w:val="00970D81"/>
    <w:rsid w:val="00970E4D"/>
    <w:rsid w:val="00970F27"/>
    <w:rsid w:val="00970F3B"/>
    <w:rsid w:val="0097142A"/>
    <w:rsid w:val="009717DC"/>
    <w:rsid w:val="00971B4C"/>
    <w:rsid w:val="00971EE4"/>
    <w:rsid w:val="00971F9B"/>
    <w:rsid w:val="00971FBF"/>
    <w:rsid w:val="00972168"/>
    <w:rsid w:val="0097289C"/>
    <w:rsid w:val="00972D9E"/>
    <w:rsid w:val="0097347F"/>
    <w:rsid w:val="00973903"/>
    <w:rsid w:val="0097420A"/>
    <w:rsid w:val="00974896"/>
    <w:rsid w:val="00974AF3"/>
    <w:rsid w:val="00974DE3"/>
    <w:rsid w:val="00974F1B"/>
    <w:rsid w:val="00975272"/>
    <w:rsid w:val="0097536C"/>
    <w:rsid w:val="00975625"/>
    <w:rsid w:val="00975751"/>
    <w:rsid w:val="009760C4"/>
    <w:rsid w:val="00976174"/>
    <w:rsid w:val="00976183"/>
    <w:rsid w:val="0097634B"/>
    <w:rsid w:val="00976457"/>
    <w:rsid w:val="009765ED"/>
    <w:rsid w:val="00976603"/>
    <w:rsid w:val="00976FFC"/>
    <w:rsid w:val="009777D9"/>
    <w:rsid w:val="00980305"/>
    <w:rsid w:val="00980315"/>
    <w:rsid w:val="0098043F"/>
    <w:rsid w:val="009805D1"/>
    <w:rsid w:val="009805EC"/>
    <w:rsid w:val="00980830"/>
    <w:rsid w:val="009808DC"/>
    <w:rsid w:val="00980911"/>
    <w:rsid w:val="00980C2C"/>
    <w:rsid w:val="009810AF"/>
    <w:rsid w:val="009810FF"/>
    <w:rsid w:val="0098148E"/>
    <w:rsid w:val="009814AE"/>
    <w:rsid w:val="009815D3"/>
    <w:rsid w:val="00982142"/>
    <w:rsid w:val="00982468"/>
    <w:rsid w:val="00982506"/>
    <w:rsid w:val="00982805"/>
    <w:rsid w:val="009828CA"/>
    <w:rsid w:val="00982918"/>
    <w:rsid w:val="00982C1C"/>
    <w:rsid w:val="00982DA4"/>
    <w:rsid w:val="0098300C"/>
    <w:rsid w:val="00983A24"/>
    <w:rsid w:val="00983E7F"/>
    <w:rsid w:val="009849E0"/>
    <w:rsid w:val="00984A47"/>
    <w:rsid w:val="00985EAA"/>
    <w:rsid w:val="00986129"/>
    <w:rsid w:val="0098628F"/>
    <w:rsid w:val="00986406"/>
    <w:rsid w:val="00986430"/>
    <w:rsid w:val="009864A7"/>
    <w:rsid w:val="009868F4"/>
    <w:rsid w:val="00986C26"/>
    <w:rsid w:val="009870FF"/>
    <w:rsid w:val="009879A3"/>
    <w:rsid w:val="00987A0A"/>
    <w:rsid w:val="00987AE0"/>
    <w:rsid w:val="00987B9F"/>
    <w:rsid w:val="009900E9"/>
    <w:rsid w:val="0099031F"/>
    <w:rsid w:val="0099071A"/>
    <w:rsid w:val="009909BF"/>
    <w:rsid w:val="00990A28"/>
    <w:rsid w:val="0099182E"/>
    <w:rsid w:val="009918D9"/>
    <w:rsid w:val="00991B88"/>
    <w:rsid w:val="009921D8"/>
    <w:rsid w:val="00992326"/>
    <w:rsid w:val="00992664"/>
    <w:rsid w:val="00992C47"/>
    <w:rsid w:val="00992FAA"/>
    <w:rsid w:val="009935A0"/>
    <w:rsid w:val="009935F7"/>
    <w:rsid w:val="009937EF"/>
    <w:rsid w:val="0099391B"/>
    <w:rsid w:val="00993950"/>
    <w:rsid w:val="00993C26"/>
    <w:rsid w:val="00993D59"/>
    <w:rsid w:val="009940ED"/>
    <w:rsid w:val="009943C1"/>
    <w:rsid w:val="00994EF6"/>
    <w:rsid w:val="009950B1"/>
    <w:rsid w:val="00995102"/>
    <w:rsid w:val="009955A1"/>
    <w:rsid w:val="00995722"/>
    <w:rsid w:val="009958C0"/>
    <w:rsid w:val="00995A3F"/>
    <w:rsid w:val="009960A9"/>
    <w:rsid w:val="00996805"/>
    <w:rsid w:val="00996848"/>
    <w:rsid w:val="00996DB9"/>
    <w:rsid w:val="00997573"/>
    <w:rsid w:val="00997661"/>
    <w:rsid w:val="00997795"/>
    <w:rsid w:val="00997B4F"/>
    <w:rsid w:val="009A030C"/>
    <w:rsid w:val="009A0B1C"/>
    <w:rsid w:val="009A0F3F"/>
    <w:rsid w:val="009A1A79"/>
    <w:rsid w:val="009A2358"/>
    <w:rsid w:val="009A2800"/>
    <w:rsid w:val="009A28E1"/>
    <w:rsid w:val="009A36EC"/>
    <w:rsid w:val="009A3758"/>
    <w:rsid w:val="009A3B2A"/>
    <w:rsid w:val="009A3BD7"/>
    <w:rsid w:val="009A3CD9"/>
    <w:rsid w:val="009A3E87"/>
    <w:rsid w:val="009A42BB"/>
    <w:rsid w:val="009A4700"/>
    <w:rsid w:val="009A55B2"/>
    <w:rsid w:val="009A571A"/>
    <w:rsid w:val="009A58F2"/>
    <w:rsid w:val="009A5C23"/>
    <w:rsid w:val="009A5FBF"/>
    <w:rsid w:val="009A616F"/>
    <w:rsid w:val="009A65B6"/>
    <w:rsid w:val="009A686E"/>
    <w:rsid w:val="009A6BD7"/>
    <w:rsid w:val="009A6F4F"/>
    <w:rsid w:val="009A70AF"/>
    <w:rsid w:val="009A729C"/>
    <w:rsid w:val="009A77AC"/>
    <w:rsid w:val="009A78E3"/>
    <w:rsid w:val="009A7A66"/>
    <w:rsid w:val="009A7B52"/>
    <w:rsid w:val="009B00B6"/>
    <w:rsid w:val="009B0A6D"/>
    <w:rsid w:val="009B0F97"/>
    <w:rsid w:val="009B1920"/>
    <w:rsid w:val="009B1A0B"/>
    <w:rsid w:val="009B1BB3"/>
    <w:rsid w:val="009B1D67"/>
    <w:rsid w:val="009B22AE"/>
    <w:rsid w:val="009B2EA2"/>
    <w:rsid w:val="009B2F12"/>
    <w:rsid w:val="009B2FD7"/>
    <w:rsid w:val="009B30A7"/>
    <w:rsid w:val="009B3561"/>
    <w:rsid w:val="009B3646"/>
    <w:rsid w:val="009B4053"/>
    <w:rsid w:val="009B426D"/>
    <w:rsid w:val="009B4435"/>
    <w:rsid w:val="009B5171"/>
    <w:rsid w:val="009B55EB"/>
    <w:rsid w:val="009B5666"/>
    <w:rsid w:val="009B58E2"/>
    <w:rsid w:val="009B5F75"/>
    <w:rsid w:val="009B61CA"/>
    <w:rsid w:val="009B634F"/>
    <w:rsid w:val="009B6508"/>
    <w:rsid w:val="009B6827"/>
    <w:rsid w:val="009B695F"/>
    <w:rsid w:val="009B6BC0"/>
    <w:rsid w:val="009B6C31"/>
    <w:rsid w:val="009B6C6E"/>
    <w:rsid w:val="009B6CC6"/>
    <w:rsid w:val="009B7398"/>
    <w:rsid w:val="009B764B"/>
    <w:rsid w:val="009B7B5E"/>
    <w:rsid w:val="009B7B69"/>
    <w:rsid w:val="009B7FE5"/>
    <w:rsid w:val="009C01C7"/>
    <w:rsid w:val="009C032A"/>
    <w:rsid w:val="009C03AE"/>
    <w:rsid w:val="009C06CE"/>
    <w:rsid w:val="009C07C4"/>
    <w:rsid w:val="009C0FD7"/>
    <w:rsid w:val="009C17CC"/>
    <w:rsid w:val="009C18C4"/>
    <w:rsid w:val="009C1D14"/>
    <w:rsid w:val="009C212A"/>
    <w:rsid w:val="009C2420"/>
    <w:rsid w:val="009C2631"/>
    <w:rsid w:val="009C2B05"/>
    <w:rsid w:val="009C2D07"/>
    <w:rsid w:val="009C3035"/>
    <w:rsid w:val="009C35C5"/>
    <w:rsid w:val="009C36C9"/>
    <w:rsid w:val="009C3A3C"/>
    <w:rsid w:val="009C3B1D"/>
    <w:rsid w:val="009C3E72"/>
    <w:rsid w:val="009C3E76"/>
    <w:rsid w:val="009C414D"/>
    <w:rsid w:val="009C443D"/>
    <w:rsid w:val="009C445C"/>
    <w:rsid w:val="009C46C4"/>
    <w:rsid w:val="009C477A"/>
    <w:rsid w:val="009C4884"/>
    <w:rsid w:val="009C4ECF"/>
    <w:rsid w:val="009C4F71"/>
    <w:rsid w:val="009C5DBF"/>
    <w:rsid w:val="009C60F0"/>
    <w:rsid w:val="009C62DE"/>
    <w:rsid w:val="009C6332"/>
    <w:rsid w:val="009C6BD7"/>
    <w:rsid w:val="009C73D5"/>
    <w:rsid w:val="009C7426"/>
    <w:rsid w:val="009C7482"/>
    <w:rsid w:val="009C7484"/>
    <w:rsid w:val="009C7B67"/>
    <w:rsid w:val="009D01F3"/>
    <w:rsid w:val="009D07B3"/>
    <w:rsid w:val="009D085A"/>
    <w:rsid w:val="009D1267"/>
    <w:rsid w:val="009D1680"/>
    <w:rsid w:val="009D177A"/>
    <w:rsid w:val="009D178A"/>
    <w:rsid w:val="009D1C79"/>
    <w:rsid w:val="009D2089"/>
    <w:rsid w:val="009D2293"/>
    <w:rsid w:val="009D25C6"/>
    <w:rsid w:val="009D277F"/>
    <w:rsid w:val="009D299E"/>
    <w:rsid w:val="009D29A8"/>
    <w:rsid w:val="009D2A2F"/>
    <w:rsid w:val="009D2F92"/>
    <w:rsid w:val="009D3369"/>
    <w:rsid w:val="009D3E29"/>
    <w:rsid w:val="009D4CEA"/>
    <w:rsid w:val="009D4EC5"/>
    <w:rsid w:val="009D4F2E"/>
    <w:rsid w:val="009D4F5B"/>
    <w:rsid w:val="009D55F3"/>
    <w:rsid w:val="009D5642"/>
    <w:rsid w:val="009D589B"/>
    <w:rsid w:val="009D59F2"/>
    <w:rsid w:val="009D5B66"/>
    <w:rsid w:val="009D5BC7"/>
    <w:rsid w:val="009D5D29"/>
    <w:rsid w:val="009D65AA"/>
    <w:rsid w:val="009D6BEC"/>
    <w:rsid w:val="009D6CBF"/>
    <w:rsid w:val="009D6EDC"/>
    <w:rsid w:val="009D6F30"/>
    <w:rsid w:val="009D7D2B"/>
    <w:rsid w:val="009E0293"/>
    <w:rsid w:val="009E0589"/>
    <w:rsid w:val="009E0D81"/>
    <w:rsid w:val="009E0E15"/>
    <w:rsid w:val="009E16CC"/>
    <w:rsid w:val="009E174E"/>
    <w:rsid w:val="009E19AB"/>
    <w:rsid w:val="009E22D6"/>
    <w:rsid w:val="009E2387"/>
    <w:rsid w:val="009E249D"/>
    <w:rsid w:val="009E29F0"/>
    <w:rsid w:val="009E2FA9"/>
    <w:rsid w:val="009E3297"/>
    <w:rsid w:val="009E36F8"/>
    <w:rsid w:val="009E3A32"/>
    <w:rsid w:val="009E3F32"/>
    <w:rsid w:val="009E3FC2"/>
    <w:rsid w:val="009E4317"/>
    <w:rsid w:val="009E4CA6"/>
    <w:rsid w:val="009E4E66"/>
    <w:rsid w:val="009E4FEE"/>
    <w:rsid w:val="009E555E"/>
    <w:rsid w:val="009E5717"/>
    <w:rsid w:val="009E5C05"/>
    <w:rsid w:val="009E6067"/>
    <w:rsid w:val="009E686E"/>
    <w:rsid w:val="009E6A48"/>
    <w:rsid w:val="009E6B5B"/>
    <w:rsid w:val="009E6B7F"/>
    <w:rsid w:val="009E6C5E"/>
    <w:rsid w:val="009E6E70"/>
    <w:rsid w:val="009E7089"/>
    <w:rsid w:val="009E7225"/>
    <w:rsid w:val="009E791A"/>
    <w:rsid w:val="009E798F"/>
    <w:rsid w:val="009F032A"/>
    <w:rsid w:val="009F0645"/>
    <w:rsid w:val="009F079F"/>
    <w:rsid w:val="009F08A5"/>
    <w:rsid w:val="009F08FD"/>
    <w:rsid w:val="009F0FCF"/>
    <w:rsid w:val="009F128D"/>
    <w:rsid w:val="009F232E"/>
    <w:rsid w:val="009F2389"/>
    <w:rsid w:val="009F3515"/>
    <w:rsid w:val="009F3B6A"/>
    <w:rsid w:val="009F3D50"/>
    <w:rsid w:val="009F3FD5"/>
    <w:rsid w:val="009F4119"/>
    <w:rsid w:val="009F437F"/>
    <w:rsid w:val="009F5513"/>
    <w:rsid w:val="009F57BC"/>
    <w:rsid w:val="009F5946"/>
    <w:rsid w:val="009F5DC9"/>
    <w:rsid w:val="009F5E2B"/>
    <w:rsid w:val="009F5FF2"/>
    <w:rsid w:val="009F610D"/>
    <w:rsid w:val="009F6683"/>
    <w:rsid w:val="009F66A1"/>
    <w:rsid w:val="009F6AC0"/>
    <w:rsid w:val="009F72BB"/>
    <w:rsid w:val="009F733A"/>
    <w:rsid w:val="009F7549"/>
    <w:rsid w:val="009F7612"/>
    <w:rsid w:val="00A00339"/>
    <w:rsid w:val="00A00A51"/>
    <w:rsid w:val="00A00D44"/>
    <w:rsid w:val="00A01228"/>
    <w:rsid w:val="00A01305"/>
    <w:rsid w:val="00A0165F"/>
    <w:rsid w:val="00A0189F"/>
    <w:rsid w:val="00A01AF7"/>
    <w:rsid w:val="00A020EB"/>
    <w:rsid w:val="00A022AC"/>
    <w:rsid w:val="00A022D2"/>
    <w:rsid w:val="00A02604"/>
    <w:rsid w:val="00A02747"/>
    <w:rsid w:val="00A027F9"/>
    <w:rsid w:val="00A0290C"/>
    <w:rsid w:val="00A029A1"/>
    <w:rsid w:val="00A02D90"/>
    <w:rsid w:val="00A02FF3"/>
    <w:rsid w:val="00A031B8"/>
    <w:rsid w:val="00A033F7"/>
    <w:rsid w:val="00A033FC"/>
    <w:rsid w:val="00A037A9"/>
    <w:rsid w:val="00A03A3F"/>
    <w:rsid w:val="00A03BBC"/>
    <w:rsid w:val="00A040A6"/>
    <w:rsid w:val="00A042E5"/>
    <w:rsid w:val="00A04372"/>
    <w:rsid w:val="00A04C82"/>
    <w:rsid w:val="00A04F03"/>
    <w:rsid w:val="00A04FD9"/>
    <w:rsid w:val="00A05624"/>
    <w:rsid w:val="00A05785"/>
    <w:rsid w:val="00A058EA"/>
    <w:rsid w:val="00A05901"/>
    <w:rsid w:val="00A05E40"/>
    <w:rsid w:val="00A06C94"/>
    <w:rsid w:val="00A06D22"/>
    <w:rsid w:val="00A06DBB"/>
    <w:rsid w:val="00A06DD9"/>
    <w:rsid w:val="00A06EFF"/>
    <w:rsid w:val="00A07072"/>
    <w:rsid w:val="00A072C3"/>
    <w:rsid w:val="00A07307"/>
    <w:rsid w:val="00A07C0B"/>
    <w:rsid w:val="00A10166"/>
    <w:rsid w:val="00A10348"/>
    <w:rsid w:val="00A103E1"/>
    <w:rsid w:val="00A10522"/>
    <w:rsid w:val="00A109D8"/>
    <w:rsid w:val="00A10B9C"/>
    <w:rsid w:val="00A10BC6"/>
    <w:rsid w:val="00A112FD"/>
    <w:rsid w:val="00A11380"/>
    <w:rsid w:val="00A114AF"/>
    <w:rsid w:val="00A1169C"/>
    <w:rsid w:val="00A1181E"/>
    <w:rsid w:val="00A11B22"/>
    <w:rsid w:val="00A11B2D"/>
    <w:rsid w:val="00A11D06"/>
    <w:rsid w:val="00A11E54"/>
    <w:rsid w:val="00A1227A"/>
    <w:rsid w:val="00A1291A"/>
    <w:rsid w:val="00A12EAA"/>
    <w:rsid w:val="00A132CD"/>
    <w:rsid w:val="00A13741"/>
    <w:rsid w:val="00A1412F"/>
    <w:rsid w:val="00A14A27"/>
    <w:rsid w:val="00A14FFC"/>
    <w:rsid w:val="00A1530A"/>
    <w:rsid w:val="00A158AE"/>
    <w:rsid w:val="00A15B67"/>
    <w:rsid w:val="00A15E79"/>
    <w:rsid w:val="00A16444"/>
    <w:rsid w:val="00A16E93"/>
    <w:rsid w:val="00A16F20"/>
    <w:rsid w:val="00A1766F"/>
    <w:rsid w:val="00A17D54"/>
    <w:rsid w:val="00A2068B"/>
    <w:rsid w:val="00A20AA9"/>
    <w:rsid w:val="00A20F63"/>
    <w:rsid w:val="00A2128F"/>
    <w:rsid w:val="00A2142C"/>
    <w:rsid w:val="00A2145B"/>
    <w:rsid w:val="00A21478"/>
    <w:rsid w:val="00A21529"/>
    <w:rsid w:val="00A219C4"/>
    <w:rsid w:val="00A21B3B"/>
    <w:rsid w:val="00A21C5E"/>
    <w:rsid w:val="00A21F7F"/>
    <w:rsid w:val="00A23243"/>
    <w:rsid w:val="00A233FD"/>
    <w:rsid w:val="00A239D9"/>
    <w:rsid w:val="00A23A98"/>
    <w:rsid w:val="00A23C0D"/>
    <w:rsid w:val="00A24671"/>
    <w:rsid w:val="00A24949"/>
    <w:rsid w:val="00A24B8D"/>
    <w:rsid w:val="00A25939"/>
    <w:rsid w:val="00A25945"/>
    <w:rsid w:val="00A259BB"/>
    <w:rsid w:val="00A259FF"/>
    <w:rsid w:val="00A25B45"/>
    <w:rsid w:val="00A25CC3"/>
    <w:rsid w:val="00A26227"/>
    <w:rsid w:val="00A26237"/>
    <w:rsid w:val="00A26460"/>
    <w:rsid w:val="00A26E9C"/>
    <w:rsid w:val="00A27717"/>
    <w:rsid w:val="00A27912"/>
    <w:rsid w:val="00A27CFF"/>
    <w:rsid w:val="00A30039"/>
    <w:rsid w:val="00A3003A"/>
    <w:rsid w:val="00A301BD"/>
    <w:rsid w:val="00A30283"/>
    <w:rsid w:val="00A3048C"/>
    <w:rsid w:val="00A30A99"/>
    <w:rsid w:val="00A31057"/>
    <w:rsid w:val="00A3144F"/>
    <w:rsid w:val="00A315D3"/>
    <w:rsid w:val="00A31B87"/>
    <w:rsid w:val="00A31B8A"/>
    <w:rsid w:val="00A31E77"/>
    <w:rsid w:val="00A31FA3"/>
    <w:rsid w:val="00A3213E"/>
    <w:rsid w:val="00A32644"/>
    <w:rsid w:val="00A32A2C"/>
    <w:rsid w:val="00A32A62"/>
    <w:rsid w:val="00A32D12"/>
    <w:rsid w:val="00A32E96"/>
    <w:rsid w:val="00A337C3"/>
    <w:rsid w:val="00A3385F"/>
    <w:rsid w:val="00A339AA"/>
    <w:rsid w:val="00A33A5B"/>
    <w:rsid w:val="00A33F0E"/>
    <w:rsid w:val="00A3404D"/>
    <w:rsid w:val="00A34115"/>
    <w:rsid w:val="00A34410"/>
    <w:rsid w:val="00A344AB"/>
    <w:rsid w:val="00A345CD"/>
    <w:rsid w:val="00A351DE"/>
    <w:rsid w:val="00A354A2"/>
    <w:rsid w:val="00A3566B"/>
    <w:rsid w:val="00A35948"/>
    <w:rsid w:val="00A35B75"/>
    <w:rsid w:val="00A3627C"/>
    <w:rsid w:val="00A36495"/>
    <w:rsid w:val="00A36505"/>
    <w:rsid w:val="00A36CBB"/>
    <w:rsid w:val="00A37003"/>
    <w:rsid w:val="00A37A46"/>
    <w:rsid w:val="00A400E6"/>
    <w:rsid w:val="00A40238"/>
    <w:rsid w:val="00A4039B"/>
    <w:rsid w:val="00A40842"/>
    <w:rsid w:val="00A40CCD"/>
    <w:rsid w:val="00A40F2D"/>
    <w:rsid w:val="00A40FB2"/>
    <w:rsid w:val="00A4149C"/>
    <w:rsid w:val="00A415D3"/>
    <w:rsid w:val="00A41653"/>
    <w:rsid w:val="00A4184A"/>
    <w:rsid w:val="00A4192A"/>
    <w:rsid w:val="00A4195B"/>
    <w:rsid w:val="00A420D0"/>
    <w:rsid w:val="00A42205"/>
    <w:rsid w:val="00A4228F"/>
    <w:rsid w:val="00A42683"/>
    <w:rsid w:val="00A42684"/>
    <w:rsid w:val="00A429AC"/>
    <w:rsid w:val="00A429DC"/>
    <w:rsid w:val="00A42B70"/>
    <w:rsid w:val="00A42D22"/>
    <w:rsid w:val="00A43213"/>
    <w:rsid w:val="00A43A6C"/>
    <w:rsid w:val="00A43DA2"/>
    <w:rsid w:val="00A43DAC"/>
    <w:rsid w:val="00A43F41"/>
    <w:rsid w:val="00A442B1"/>
    <w:rsid w:val="00A445EC"/>
    <w:rsid w:val="00A44A50"/>
    <w:rsid w:val="00A453C4"/>
    <w:rsid w:val="00A456E7"/>
    <w:rsid w:val="00A457F5"/>
    <w:rsid w:val="00A459CF"/>
    <w:rsid w:val="00A45A56"/>
    <w:rsid w:val="00A45A5E"/>
    <w:rsid w:val="00A45BBC"/>
    <w:rsid w:val="00A45D8C"/>
    <w:rsid w:val="00A4629D"/>
    <w:rsid w:val="00A4674F"/>
    <w:rsid w:val="00A467E4"/>
    <w:rsid w:val="00A46915"/>
    <w:rsid w:val="00A46AEC"/>
    <w:rsid w:val="00A47ACF"/>
    <w:rsid w:val="00A47E70"/>
    <w:rsid w:val="00A50200"/>
    <w:rsid w:val="00A503DB"/>
    <w:rsid w:val="00A50410"/>
    <w:rsid w:val="00A50BEF"/>
    <w:rsid w:val="00A51311"/>
    <w:rsid w:val="00A517D0"/>
    <w:rsid w:val="00A517E0"/>
    <w:rsid w:val="00A51E18"/>
    <w:rsid w:val="00A522EE"/>
    <w:rsid w:val="00A52423"/>
    <w:rsid w:val="00A52531"/>
    <w:rsid w:val="00A52D9C"/>
    <w:rsid w:val="00A53145"/>
    <w:rsid w:val="00A53479"/>
    <w:rsid w:val="00A5351B"/>
    <w:rsid w:val="00A536E0"/>
    <w:rsid w:val="00A53989"/>
    <w:rsid w:val="00A53AA7"/>
    <w:rsid w:val="00A53BC6"/>
    <w:rsid w:val="00A53C7F"/>
    <w:rsid w:val="00A53E9B"/>
    <w:rsid w:val="00A540E2"/>
    <w:rsid w:val="00A541D8"/>
    <w:rsid w:val="00A54420"/>
    <w:rsid w:val="00A5460E"/>
    <w:rsid w:val="00A54821"/>
    <w:rsid w:val="00A54974"/>
    <w:rsid w:val="00A54C15"/>
    <w:rsid w:val="00A550FB"/>
    <w:rsid w:val="00A5549A"/>
    <w:rsid w:val="00A557B5"/>
    <w:rsid w:val="00A55B7E"/>
    <w:rsid w:val="00A55BC9"/>
    <w:rsid w:val="00A55FC2"/>
    <w:rsid w:val="00A56596"/>
    <w:rsid w:val="00A5685A"/>
    <w:rsid w:val="00A569E7"/>
    <w:rsid w:val="00A57933"/>
    <w:rsid w:val="00A57FDE"/>
    <w:rsid w:val="00A60044"/>
    <w:rsid w:val="00A60C09"/>
    <w:rsid w:val="00A60C35"/>
    <w:rsid w:val="00A61005"/>
    <w:rsid w:val="00A61108"/>
    <w:rsid w:val="00A61705"/>
    <w:rsid w:val="00A617CF"/>
    <w:rsid w:val="00A61C08"/>
    <w:rsid w:val="00A61E2A"/>
    <w:rsid w:val="00A61F54"/>
    <w:rsid w:val="00A62049"/>
    <w:rsid w:val="00A6207C"/>
    <w:rsid w:val="00A62139"/>
    <w:rsid w:val="00A6282B"/>
    <w:rsid w:val="00A62838"/>
    <w:rsid w:val="00A6385F"/>
    <w:rsid w:val="00A639E6"/>
    <w:rsid w:val="00A640EB"/>
    <w:rsid w:val="00A64196"/>
    <w:rsid w:val="00A641D8"/>
    <w:rsid w:val="00A649A7"/>
    <w:rsid w:val="00A64DB7"/>
    <w:rsid w:val="00A65511"/>
    <w:rsid w:val="00A658DD"/>
    <w:rsid w:val="00A659F2"/>
    <w:rsid w:val="00A65A8E"/>
    <w:rsid w:val="00A6649E"/>
    <w:rsid w:val="00A664BD"/>
    <w:rsid w:val="00A66833"/>
    <w:rsid w:val="00A66890"/>
    <w:rsid w:val="00A668B7"/>
    <w:rsid w:val="00A67514"/>
    <w:rsid w:val="00A6754C"/>
    <w:rsid w:val="00A67E88"/>
    <w:rsid w:val="00A67ECD"/>
    <w:rsid w:val="00A7042D"/>
    <w:rsid w:val="00A704E3"/>
    <w:rsid w:val="00A708AA"/>
    <w:rsid w:val="00A70D1E"/>
    <w:rsid w:val="00A70D22"/>
    <w:rsid w:val="00A71075"/>
    <w:rsid w:val="00A71259"/>
    <w:rsid w:val="00A71836"/>
    <w:rsid w:val="00A71C1C"/>
    <w:rsid w:val="00A71F6C"/>
    <w:rsid w:val="00A71F83"/>
    <w:rsid w:val="00A7206C"/>
    <w:rsid w:val="00A7221B"/>
    <w:rsid w:val="00A72234"/>
    <w:rsid w:val="00A722B8"/>
    <w:rsid w:val="00A72526"/>
    <w:rsid w:val="00A72AA6"/>
    <w:rsid w:val="00A72DB3"/>
    <w:rsid w:val="00A72FA9"/>
    <w:rsid w:val="00A7321C"/>
    <w:rsid w:val="00A73367"/>
    <w:rsid w:val="00A73637"/>
    <w:rsid w:val="00A738DC"/>
    <w:rsid w:val="00A73C25"/>
    <w:rsid w:val="00A743DE"/>
    <w:rsid w:val="00A747BE"/>
    <w:rsid w:val="00A74FDC"/>
    <w:rsid w:val="00A75430"/>
    <w:rsid w:val="00A754DF"/>
    <w:rsid w:val="00A755FE"/>
    <w:rsid w:val="00A7564F"/>
    <w:rsid w:val="00A75689"/>
    <w:rsid w:val="00A758E5"/>
    <w:rsid w:val="00A762EC"/>
    <w:rsid w:val="00A76C2A"/>
    <w:rsid w:val="00A77010"/>
    <w:rsid w:val="00A7732A"/>
    <w:rsid w:val="00A7753F"/>
    <w:rsid w:val="00A77BE4"/>
    <w:rsid w:val="00A80B6B"/>
    <w:rsid w:val="00A80BFD"/>
    <w:rsid w:val="00A80EAF"/>
    <w:rsid w:val="00A81290"/>
    <w:rsid w:val="00A81CF1"/>
    <w:rsid w:val="00A81EC1"/>
    <w:rsid w:val="00A81F25"/>
    <w:rsid w:val="00A827B8"/>
    <w:rsid w:val="00A82FDC"/>
    <w:rsid w:val="00A832D2"/>
    <w:rsid w:val="00A8342F"/>
    <w:rsid w:val="00A8365B"/>
    <w:rsid w:val="00A83F59"/>
    <w:rsid w:val="00A84284"/>
    <w:rsid w:val="00A84E5F"/>
    <w:rsid w:val="00A85BC9"/>
    <w:rsid w:val="00A86232"/>
    <w:rsid w:val="00A8634A"/>
    <w:rsid w:val="00A86543"/>
    <w:rsid w:val="00A866A2"/>
    <w:rsid w:val="00A869F4"/>
    <w:rsid w:val="00A86AFC"/>
    <w:rsid w:val="00A871DC"/>
    <w:rsid w:val="00A872B1"/>
    <w:rsid w:val="00A8794C"/>
    <w:rsid w:val="00A87B53"/>
    <w:rsid w:val="00A87EDA"/>
    <w:rsid w:val="00A90105"/>
    <w:rsid w:val="00A902A1"/>
    <w:rsid w:val="00A905A2"/>
    <w:rsid w:val="00A908F3"/>
    <w:rsid w:val="00A910C0"/>
    <w:rsid w:val="00A91535"/>
    <w:rsid w:val="00A917E6"/>
    <w:rsid w:val="00A9181F"/>
    <w:rsid w:val="00A9186F"/>
    <w:rsid w:val="00A919E7"/>
    <w:rsid w:val="00A91AE5"/>
    <w:rsid w:val="00A91B7B"/>
    <w:rsid w:val="00A91DC6"/>
    <w:rsid w:val="00A92215"/>
    <w:rsid w:val="00A92D32"/>
    <w:rsid w:val="00A93675"/>
    <w:rsid w:val="00A939ED"/>
    <w:rsid w:val="00A93B3C"/>
    <w:rsid w:val="00A93B76"/>
    <w:rsid w:val="00A93FBC"/>
    <w:rsid w:val="00A95068"/>
    <w:rsid w:val="00A9559E"/>
    <w:rsid w:val="00A95692"/>
    <w:rsid w:val="00A959B6"/>
    <w:rsid w:val="00A95A42"/>
    <w:rsid w:val="00A95BAA"/>
    <w:rsid w:val="00A95F34"/>
    <w:rsid w:val="00A96078"/>
    <w:rsid w:val="00A96425"/>
    <w:rsid w:val="00A964EC"/>
    <w:rsid w:val="00A96D66"/>
    <w:rsid w:val="00A96E23"/>
    <w:rsid w:val="00A97EB7"/>
    <w:rsid w:val="00AA00CB"/>
    <w:rsid w:val="00AA0903"/>
    <w:rsid w:val="00AA0995"/>
    <w:rsid w:val="00AA09BE"/>
    <w:rsid w:val="00AA15B6"/>
    <w:rsid w:val="00AA166E"/>
    <w:rsid w:val="00AA22B5"/>
    <w:rsid w:val="00AA2339"/>
    <w:rsid w:val="00AA23F5"/>
    <w:rsid w:val="00AA245A"/>
    <w:rsid w:val="00AA26BA"/>
    <w:rsid w:val="00AA28CD"/>
    <w:rsid w:val="00AA2E2D"/>
    <w:rsid w:val="00AA3098"/>
    <w:rsid w:val="00AA314E"/>
    <w:rsid w:val="00AA31A3"/>
    <w:rsid w:val="00AA3716"/>
    <w:rsid w:val="00AA3BE4"/>
    <w:rsid w:val="00AA3E0B"/>
    <w:rsid w:val="00AA3F5F"/>
    <w:rsid w:val="00AA4874"/>
    <w:rsid w:val="00AA4AF4"/>
    <w:rsid w:val="00AA4C75"/>
    <w:rsid w:val="00AA52E5"/>
    <w:rsid w:val="00AA5A1B"/>
    <w:rsid w:val="00AA5C92"/>
    <w:rsid w:val="00AA5FAE"/>
    <w:rsid w:val="00AA6959"/>
    <w:rsid w:val="00AA6F63"/>
    <w:rsid w:val="00AA71D9"/>
    <w:rsid w:val="00AA7707"/>
    <w:rsid w:val="00AA7770"/>
    <w:rsid w:val="00AA789E"/>
    <w:rsid w:val="00AA7A04"/>
    <w:rsid w:val="00AA7E67"/>
    <w:rsid w:val="00AB06E0"/>
    <w:rsid w:val="00AB0D21"/>
    <w:rsid w:val="00AB1077"/>
    <w:rsid w:val="00AB112F"/>
    <w:rsid w:val="00AB1365"/>
    <w:rsid w:val="00AB1571"/>
    <w:rsid w:val="00AB17A2"/>
    <w:rsid w:val="00AB195E"/>
    <w:rsid w:val="00AB1C4C"/>
    <w:rsid w:val="00AB1F73"/>
    <w:rsid w:val="00AB2296"/>
    <w:rsid w:val="00AB22A8"/>
    <w:rsid w:val="00AB267A"/>
    <w:rsid w:val="00AB2D3C"/>
    <w:rsid w:val="00AB2F34"/>
    <w:rsid w:val="00AB32D2"/>
    <w:rsid w:val="00AB3332"/>
    <w:rsid w:val="00AB3667"/>
    <w:rsid w:val="00AB36B1"/>
    <w:rsid w:val="00AB39CB"/>
    <w:rsid w:val="00AB4339"/>
    <w:rsid w:val="00AB4372"/>
    <w:rsid w:val="00AB4510"/>
    <w:rsid w:val="00AB478A"/>
    <w:rsid w:val="00AB4832"/>
    <w:rsid w:val="00AB48B3"/>
    <w:rsid w:val="00AB4F34"/>
    <w:rsid w:val="00AB50AB"/>
    <w:rsid w:val="00AB554C"/>
    <w:rsid w:val="00AB5677"/>
    <w:rsid w:val="00AB5A31"/>
    <w:rsid w:val="00AB5C91"/>
    <w:rsid w:val="00AB620F"/>
    <w:rsid w:val="00AB6368"/>
    <w:rsid w:val="00AB6A61"/>
    <w:rsid w:val="00AB6C59"/>
    <w:rsid w:val="00AB6E3D"/>
    <w:rsid w:val="00AB704D"/>
    <w:rsid w:val="00AB70BB"/>
    <w:rsid w:val="00AB768F"/>
    <w:rsid w:val="00AB76A4"/>
    <w:rsid w:val="00AB7B23"/>
    <w:rsid w:val="00AB7CB7"/>
    <w:rsid w:val="00AC01D9"/>
    <w:rsid w:val="00AC0234"/>
    <w:rsid w:val="00AC0DA7"/>
    <w:rsid w:val="00AC1D38"/>
    <w:rsid w:val="00AC20CB"/>
    <w:rsid w:val="00AC2C3C"/>
    <w:rsid w:val="00AC2E53"/>
    <w:rsid w:val="00AC30D5"/>
    <w:rsid w:val="00AC36EB"/>
    <w:rsid w:val="00AC38D7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0FE"/>
    <w:rsid w:val="00AC6298"/>
    <w:rsid w:val="00AC6580"/>
    <w:rsid w:val="00AC67D9"/>
    <w:rsid w:val="00AC6D19"/>
    <w:rsid w:val="00AC6D43"/>
    <w:rsid w:val="00AC7031"/>
    <w:rsid w:val="00AC7298"/>
    <w:rsid w:val="00AC73D4"/>
    <w:rsid w:val="00AC7C40"/>
    <w:rsid w:val="00AC7D1C"/>
    <w:rsid w:val="00AC7D61"/>
    <w:rsid w:val="00AD0047"/>
    <w:rsid w:val="00AD0391"/>
    <w:rsid w:val="00AD060E"/>
    <w:rsid w:val="00AD0FCC"/>
    <w:rsid w:val="00AD11C6"/>
    <w:rsid w:val="00AD14FE"/>
    <w:rsid w:val="00AD1A13"/>
    <w:rsid w:val="00AD1FD0"/>
    <w:rsid w:val="00AD2631"/>
    <w:rsid w:val="00AD284B"/>
    <w:rsid w:val="00AD2B2F"/>
    <w:rsid w:val="00AD2E52"/>
    <w:rsid w:val="00AD33D1"/>
    <w:rsid w:val="00AD388F"/>
    <w:rsid w:val="00AD3CAC"/>
    <w:rsid w:val="00AD405B"/>
    <w:rsid w:val="00AD4222"/>
    <w:rsid w:val="00AD465B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89A"/>
    <w:rsid w:val="00AD5917"/>
    <w:rsid w:val="00AD5A41"/>
    <w:rsid w:val="00AD61DE"/>
    <w:rsid w:val="00AD658C"/>
    <w:rsid w:val="00AD699C"/>
    <w:rsid w:val="00AD6F0A"/>
    <w:rsid w:val="00AD762D"/>
    <w:rsid w:val="00AD7666"/>
    <w:rsid w:val="00AD7916"/>
    <w:rsid w:val="00AE0512"/>
    <w:rsid w:val="00AE051E"/>
    <w:rsid w:val="00AE0572"/>
    <w:rsid w:val="00AE057C"/>
    <w:rsid w:val="00AE085B"/>
    <w:rsid w:val="00AE08C8"/>
    <w:rsid w:val="00AE08D0"/>
    <w:rsid w:val="00AE098D"/>
    <w:rsid w:val="00AE0B4B"/>
    <w:rsid w:val="00AE0E5C"/>
    <w:rsid w:val="00AE13A0"/>
    <w:rsid w:val="00AE140B"/>
    <w:rsid w:val="00AE179D"/>
    <w:rsid w:val="00AE2477"/>
    <w:rsid w:val="00AE26AF"/>
    <w:rsid w:val="00AE2D5C"/>
    <w:rsid w:val="00AE2F31"/>
    <w:rsid w:val="00AE33A4"/>
    <w:rsid w:val="00AE3638"/>
    <w:rsid w:val="00AE36CD"/>
    <w:rsid w:val="00AE3709"/>
    <w:rsid w:val="00AE3C55"/>
    <w:rsid w:val="00AE3C6C"/>
    <w:rsid w:val="00AE3DFA"/>
    <w:rsid w:val="00AE422E"/>
    <w:rsid w:val="00AE4388"/>
    <w:rsid w:val="00AE5002"/>
    <w:rsid w:val="00AE5124"/>
    <w:rsid w:val="00AE5568"/>
    <w:rsid w:val="00AE563E"/>
    <w:rsid w:val="00AE5AA6"/>
    <w:rsid w:val="00AE5FD8"/>
    <w:rsid w:val="00AE6D8E"/>
    <w:rsid w:val="00AE703B"/>
    <w:rsid w:val="00AE70AF"/>
    <w:rsid w:val="00AE7232"/>
    <w:rsid w:val="00AE74C6"/>
    <w:rsid w:val="00AE7AC0"/>
    <w:rsid w:val="00AF015A"/>
    <w:rsid w:val="00AF04E8"/>
    <w:rsid w:val="00AF0596"/>
    <w:rsid w:val="00AF0896"/>
    <w:rsid w:val="00AF0AEF"/>
    <w:rsid w:val="00AF106F"/>
    <w:rsid w:val="00AF133F"/>
    <w:rsid w:val="00AF15C4"/>
    <w:rsid w:val="00AF1B68"/>
    <w:rsid w:val="00AF1C53"/>
    <w:rsid w:val="00AF1F91"/>
    <w:rsid w:val="00AF234B"/>
    <w:rsid w:val="00AF2368"/>
    <w:rsid w:val="00AF2CDF"/>
    <w:rsid w:val="00AF30FC"/>
    <w:rsid w:val="00AF3762"/>
    <w:rsid w:val="00AF3875"/>
    <w:rsid w:val="00AF3AC9"/>
    <w:rsid w:val="00AF3E4F"/>
    <w:rsid w:val="00AF3E50"/>
    <w:rsid w:val="00AF4168"/>
    <w:rsid w:val="00AF473D"/>
    <w:rsid w:val="00AF49CD"/>
    <w:rsid w:val="00AF4E33"/>
    <w:rsid w:val="00AF536A"/>
    <w:rsid w:val="00AF5540"/>
    <w:rsid w:val="00AF5781"/>
    <w:rsid w:val="00AF61A0"/>
    <w:rsid w:val="00AF689D"/>
    <w:rsid w:val="00AF68C9"/>
    <w:rsid w:val="00AF7612"/>
    <w:rsid w:val="00AF76C1"/>
    <w:rsid w:val="00AF7897"/>
    <w:rsid w:val="00AF7B3F"/>
    <w:rsid w:val="00AF7B54"/>
    <w:rsid w:val="00AF7BD5"/>
    <w:rsid w:val="00B0002D"/>
    <w:rsid w:val="00B0044A"/>
    <w:rsid w:val="00B00592"/>
    <w:rsid w:val="00B00B16"/>
    <w:rsid w:val="00B00E81"/>
    <w:rsid w:val="00B01169"/>
    <w:rsid w:val="00B01B87"/>
    <w:rsid w:val="00B01FEB"/>
    <w:rsid w:val="00B02382"/>
    <w:rsid w:val="00B027F4"/>
    <w:rsid w:val="00B02954"/>
    <w:rsid w:val="00B02B67"/>
    <w:rsid w:val="00B03431"/>
    <w:rsid w:val="00B04722"/>
    <w:rsid w:val="00B04E37"/>
    <w:rsid w:val="00B05507"/>
    <w:rsid w:val="00B0555C"/>
    <w:rsid w:val="00B05AE2"/>
    <w:rsid w:val="00B05DDD"/>
    <w:rsid w:val="00B06163"/>
    <w:rsid w:val="00B06225"/>
    <w:rsid w:val="00B0636E"/>
    <w:rsid w:val="00B0674E"/>
    <w:rsid w:val="00B06D16"/>
    <w:rsid w:val="00B078AF"/>
    <w:rsid w:val="00B079BC"/>
    <w:rsid w:val="00B07E31"/>
    <w:rsid w:val="00B10088"/>
    <w:rsid w:val="00B1024E"/>
    <w:rsid w:val="00B10474"/>
    <w:rsid w:val="00B1069D"/>
    <w:rsid w:val="00B10946"/>
    <w:rsid w:val="00B10B11"/>
    <w:rsid w:val="00B10D32"/>
    <w:rsid w:val="00B10D3B"/>
    <w:rsid w:val="00B11678"/>
    <w:rsid w:val="00B1282C"/>
    <w:rsid w:val="00B12B7A"/>
    <w:rsid w:val="00B12E1E"/>
    <w:rsid w:val="00B12E4B"/>
    <w:rsid w:val="00B13046"/>
    <w:rsid w:val="00B139B7"/>
    <w:rsid w:val="00B13D13"/>
    <w:rsid w:val="00B1416D"/>
    <w:rsid w:val="00B15111"/>
    <w:rsid w:val="00B1535F"/>
    <w:rsid w:val="00B1555F"/>
    <w:rsid w:val="00B155EA"/>
    <w:rsid w:val="00B15E85"/>
    <w:rsid w:val="00B15EF5"/>
    <w:rsid w:val="00B1618F"/>
    <w:rsid w:val="00B1683B"/>
    <w:rsid w:val="00B16C2B"/>
    <w:rsid w:val="00B173A8"/>
    <w:rsid w:val="00B1756D"/>
    <w:rsid w:val="00B17606"/>
    <w:rsid w:val="00B1773D"/>
    <w:rsid w:val="00B17C7B"/>
    <w:rsid w:val="00B17D75"/>
    <w:rsid w:val="00B200C0"/>
    <w:rsid w:val="00B2024A"/>
    <w:rsid w:val="00B203D4"/>
    <w:rsid w:val="00B20D5A"/>
    <w:rsid w:val="00B20EF6"/>
    <w:rsid w:val="00B211C8"/>
    <w:rsid w:val="00B214C5"/>
    <w:rsid w:val="00B215B5"/>
    <w:rsid w:val="00B2161A"/>
    <w:rsid w:val="00B22E59"/>
    <w:rsid w:val="00B22FA0"/>
    <w:rsid w:val="00B22FC2"/>
    <w:rsid w:val="00B23184"/>
    <w:rsid w:val="00B23200"/>
    <w:rsid w:val="00B23481"/>
    <w:rsid w:val="00B23E78"/>
    <w:rsid w:val="00B2417A"/>
    <w:rsid w:val="00B2424A"/>
    <w:rsid w:val="00B245A0"/>
    <w:rsid w:val="00B24CF7"/>
    <w:rsid w:val="00B2544E"/>
    <w:rsid w:val="00B255A0"/>
    <w:rsid w:val="00B2575E"/>
    <w:rsid w:val="00B258BB"/>
    <w:rsid w:val="00B258EA"/>
    <w:rsid w:val="00B2590C"/>
    <w:rsid w:val="00B25BB1"/>
    <w:rsid w:val="00B264A4"/>
    <w:rsid w:val="00B26B0B"/>
    <w:rsid w:val="00B26C00"/>
    <w:rsid w:val="00B26D4C"/>
    <w:rsid w:val="00B26E0B"/>
    <w:rsid w:val="00B26F14"/>
    <w:rsid w:val="00B26F88"/>
    <w:rsid w:val="00B27B61"/>
    <w:rsid w:val="00B27D60"/>
    <w:rsid w:val="00B27E8D"/>
    <w:rsid w:val="00B301BA"/>
    <w:rsid w:val="00B30525"/>
    <w:rsid w:val="00B3089E"/>
    <w:rsid w:val="00B308BC"/>
    <w:rsid w:val="00B30A1F"/>
    <w:rsid w:val="00B30AF7"/>
    <w:rsid w:val="00B30CE4"/>
    <w:rsid w:val="00B30DB0"/>
    <w:rsid w:val="00B30FAF"/>
    <w:rsid w:val="00B31048"/>
    <w:rsid w:val="00B31984"/>
    <w:rsid w:val="00B32097"/>
    <w:rsid w:val="00B3214C"/>
    <w:rsid w:val="00B322B1"/>
    <w:rsid w:val="00B3242A"/>
    <w:rsid w:val="00B324DF"/>
    <w:rsid w:val="00B32CE0"/>
    <w:rsid w:val="00B32D84"/>
    <w:rsid w:val="00B32E4B"/>
    <w:rsid w:val="00B331F3"/>
    <w:rsid w:val="00B33200"/>
    <w:rsid w:val="00B3386A"/>
    <w:rsid w:val="00B341E4"/>
    <w:rsid w:val="00B34EC0"/>
    <w:rsid w:val="00B35016"/>
    <w:rsid w:val="00B355DC"/>
    <w:rsid w:val="00B3565A"/>
    <w:rsid w:val="00B358B1"/>
    <w:rsid w:val="00B361FE"/>
    <w:rsid w:val="00B363C4"/>
    <w:rsid w:val="00B363D7"/>
    <w:rsid w:val="00B3681D"/>
    <w:rsid w:val="00B369BE"/>
    <w:rsid w:val="00B36FAF"/>
    <w:rsid w:val="00B3708C"/>
    <w:rsid w:val="00B37565"/>
    <w:rsid w:val="00B375D6"/>
    <w:rsid w:val="00B3770B"/>
    <w:rsid w:val="00B378E2"/>
    <w:rsid w:val="00B37C8C"/>
    <w:rsid w:val="00B400F5"/>
    <w:rsid w:val="00B404DB"/>
    <w:rsid w:val="00B40E67"/>
    <w:rsid w:val="00B4134D"/>
    <w:rsid w:val="00B417F1"/>
    <w:rsid w:val="00B41CAD"/>
    <w:rsid w:val="00B41EA0"/>
    <w:rsid w:val="00B41F5C"/>
    <w:rsid w:val="00B421D4"/>
    <w:rsid w:val="00B42334"/>
    <w:rsid w:val="00B423F4"/>
    <w:rsid w:val="00B4251C"/>
    <w:rsid w:val="00B42948"/>
    <w:rsid w:val="00B42A71"/>
    <w:rsid w:val="00B42C7A"/>
    <w:rsid w:val="00B42CF5"/>
    <w:rsid w:val="00B42D3F"/>
    <w:rsid w:val="00B43733"/>
    <w:rsid w:val="00B4407D"/>
    <w:rsid w:val="00B44931"/>
    <w:rsid w:val="00B44ACA"/>
    <w:rsid w:val="00B44CBC"/>
    <w:rsid w:val="00B44ED9"/>
    <w:rsid w:val="00B44FCA"/>
    <w:rsid w:val="00B45119"/>
    <w:rsid w:val="00B45DCD"/>
    <w:rsid w:val="00B45EB3"/>
    <w:rsid w:val="00B46183"/>
    <w:rsid w:val="00B46FD1"/>
    <w:rsid w:val="00B471E0"/>
    <w:rsid w:val="00B47914"/>
    <w:rsid w:val="00B47B98"/>
    <w:rsid w:val="00B506C2"/>
    <w:rsid w:val="00B5071F"/>
    <w:rsid w:val="00B50C28"/>
    <w:rsid w:val="00B50DA9"/>
    <w:rsid w:val="00B50F78"/>
    <w:rsid w:val="00B511BB"/>
    <w:rsid w:val="00B51559"/>
    <w:rsid w:val="00B51651"/>
    <w:rsid w:val="00B51885"/>
    <w:rsid w:val="00B5204F"/>
    <w:rsid w:val="00B52AFF"/>
    <w:rsid w:val="00B52B08"/>
    <w:rsid w:val="00B52C2B"/>
    <w:rsid w:val="00B5382E"/>
    <w:rsid w:val="00B5395D"/>
    <w:rsid w:val="00B53972"/>
    <w:rsid w:val="00B54EA8"/>
    <w:rsid w:val="00B55564"/>
    <w:rsid w:val="00B55DDE"/>
    <w:rsid w:val="00B5675D"/>
    <w:rsid w:val="00B56932"/>
    <w:rsid w:val="00B56972"/>
    <w:rsid w:val="00B56AFA"/>
    <w:rsid w:val="00B56F61"/>
    <w:rsid w:val="00B57231"/>
    <w:rsid w:val="00B57507"/>
    <w:rsid w:val="00B575C8"/>
    <w:rsid w:val="00B576FF"/>
    <w:rsid w:val="00B57E71"/>
    <w:rsid w:val="00B6052C"/>
    <w:rsid w:val="00B60785"/>
    <w:rsid w:val="00B61048"/>
    <w:rsid w:val="00B617C1"/>
    <w:rsid w:val="00B61C92"/>
    <w:rsid w:val="00B61F64"/>
    <w:rsid w:val="00B62105"/>
    <w:rsid w:val="00B62133"/>
    <w:rsid w:val="00B6218F"/>
    <w:rsid w:val="00B625CC"/>
    <w:rsid w:val="00B630BB"/>
    <w:rsid w:val="00B633D5"/>
    <w:rsid w:val="00B63637"/>
    <w:rsid w:val="00B63AC3"/>
    <w:rsid w:val="00B63E44"/>
    <w:rsid w:val="00B64005"/>
    <w:rsid w:val="00B647FC"/>
    <w:rsid w:val="00B64952"/>
    <w:rsid w:val="00B64B08"/>
    <w:rsid w:val="00B655B1"/>
    <w:rsid w:val="00B65982"/>
    <w:rsid w:val="00B66430"/>
    <w:rsid w:val="00B6683C"/>
    <w:rsid w:val="00B66EC2"/>
    <w:rsid w:val="00B6707F"/>
    <w:rsid w:val="00B670B1"/>
    <w:rsid w:val="00B67139"/>
    <w:rsid w:val="00B67161"/>
    <w:rsid w:val="00B67263"/>
    <w:rsid w:val="00B6731A"/>
    <w:rsid w:val="00B6742C"/>
    <w:rsid w:val="00B67606"/>
    <w:rsid w:val="00B6760E"/>
    <w:rsid w:val="00B67ED5"/>
    <w:rsid w:val="00B67EFD"/>
    <w:rsid w:val="00B70184"/>
    <w:rsid w:val="00B70566"/>
    <w:rsid w:val="00B707C4"/>
    <w:rsid w:val="00B71082"/>
    <w:rsid w:val="00B7184A"/>
    <w:rsid w:val="00B7192E"/>
    <w:rsid w:val="00B71F6E"/>
    <w:rsid w:val="00B71FFF"/>
    <w:rsid w:val="00B7255B"/>
    <w:rsid w:val="00B72A4B"/>
    <w:rsid w:val="00B72AC4"/>
    <w:rsid w:val="00B72AFD"/>
    <w:rsid w:val="00B72E7F"/>
    <w:rsid w:val="00B7340B"/>
    <w:rsid w:val="00B73AD6"/>
    <w:rsid w:val="00B73D32"/>
    <w:rsid w:val="00B7412F"/>
    <w:rsid w:val="00B74844"/>
    <w:rsid w:val="00B748D5"/>
    <w:rsid w:val="00B74C0B"/>
    <w:rsid w:val="00B74E92"/>
    <w:rsid w:val="00B74F6B"/>
    <w:rsid w:val="00B75315"/>
    <w:rsid w:val="00B75790"/>
    <w:rsid w:val="00B75923"/>
    <w:rsid w:val="00B759E5"/>
    <w:rsid w:val="00B75A28"/>
    <w:rsid w:val="00B7619E"/>
    <w:rsid w:val="00B7621A"/>
    <w:rsid w:val="00B767A3"/>
    <w:rsid w:val="00B76BAD"/>
    <w:rsid w:val="00B76DA2"/>
    <w:rsid w:val="00B7753B"/>
    <w:rsid w:val="00B8001E"/>
    <w:rsid w:val="00B80ADB"/>
    <w:rsid w:val="00B80B20"/>
    <w:rsid w:val="00B80EB4"/>
    <w:rsid w:val="00B80ED7"/>
    <w:rsid w:val="00B81172"/>
    <w:rsid w:val="00B81949"/>
    <w:rsid w:val="00B819FC"/>
    <w:rsid w:val="00B81B04"/>
    <w:rsid w:val="00B81C0B"/>
    <w:rsid w:val="00B81C43"/>
    <w:rsid w:val="00B81EAB"/>
    <w:rsid w:val="00B81FBD"/>
    <w:rsid w:val="00B82279"/>
    <w:rsid w:val="00B82501"/>
    <w:rsid w:val="00B82712"/>
    <w:rsid w:val="00B82E20"/>
    <w:rsid w:val="00B8306A"/>
    <w:rsid w:val="00B8365F"/>
    <w:rsid w:val="00B84228"/>
    <w:rsid w:val="00B842F9"/>
    <w:rsid w:val="00B847A1"/>
    <w:rsid w:val="00B847D8"/>
    <w:rsid w:val="00B84923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6A74"/>
    <w:rsid w:val="00B86D99"/>
    <w:rsid w:val="00B87DC0"/>
    <w:rsid w:val="00B90037"/>
    <w:rsid w:val="00B906F7"/>
    <w:rsid w:val="00B90B01"/>
    <w:rsid w:val="00B90C03"/>
    <w:rsid w:val="00B90D67"/>
    <w:rsid w:val="00B90E93"/>
    <w:rsid w:val="00B91380"/>
    <w:rsid w:val="00B916B0"/>
    <w:rsid w:val="00B91DF3"/>
    <w:rsid w:val="00B91DF6"/>
    <w:rsid w:val="00B920D9"/>
    <w:rsid w:val="00B92571"/>
    <w:rsid w:val="00B93312"/>
    <w:rsid w:val="00B9339F"/>
    <w:rsid w:val="00B93C23"/>
    <w:rsid w:val="00B93EC5"/>
    <w:rsid w:val="00B94105"/>
    <w:rsid w:val="00B94271"/>
    <w:rsid w:val="00B9436C"/>
    <w:rsid w:val="00B943FA"/>
    <w:rsid w:val="00B94539"/>
    <w:rsid w:val="00B94773"/>
    <w:rsid w:val="00B9481D"/>
    <w:rsid w:val="00B94C76"/>
    <w:rsid w:val="00B94CC8"/>
    <w:rsid w:val="00B94CF7"/>
    <w:rsid w:val="00B94DE6"/>
    <w:rsid w:val="00B95171"/>
    <w:rsid w:val="00B958D9"/>
    <w:rsid w:val="00B95BE1"/>
    <w:rsid w:val="00B96018"/>
    <w:rsid w:val="00B960E0"/>
    <w:rsid w:val="00B96841"/>
    <w:rsid w:val="00B968C8"/>
    <w:rsid w:val="00B96B83"/>
    <w:rsid w:val="00B97D22"/>
    <w:rsid w:val="00BA033A"/>
    <w:rsid w:val="00BA041D"/>
    <w:rsid w:val="00BA067D"/>
    <w:rsid w:val="00BA0794"/>
    <w:rsid w:val="00BA11D4"/>
    <w:rsid w:val="00BA1243"/>
    <w:rsid w:val="00BA1624"/>
    <w:rsid w:val="00BA18CA"/>
    <w:rsid w:val="00BA20F9"/>
    <w:rsid w:val="00BA222F"/>
    <w:rsid w:val="00BA28B0"/>
    <w:rsid w:val="00BA2C19"/>
    <w:rsid w:val="00BA2E11"/>
    <w:rsid w:val="00BA376E"/>
    <w:rsid w:val="00BA387A"/>
    <w:rsid w:val="00BA3C81"/>
    <w:rsid w:val="00BA3DDF"/>
    <w:rsid w:val="00BA42A5"/>
    <w:rsid w:val="00BA4304"/>
    <w:rsid w:val="00BA461A"/>
    <w:rsid w:val="00BA48B8"/>
    <w:rsid w:val="00BA4BD0"/>
    <w:rsid w:val="00BA513A"/>
    <w:rsid w:val="00BA5566"/>
    <w:rsid w:val="00BA59E2"/>
    <w:rsid w:val="00BA5B38"/>
    <w:rsid w:val="00BA5B6B"/>
    <w:rsid w:val="00BA5BAC"/>
    <w:rsid w:val="00BA5DFA"/>
    <w:rsid w:val="00BA6006"/>
    <w:rsid w:val="00BA6154"/>
    <w:rsid w:val="00BA6A45"/>
    <w:rsid w:val="00BA71EE"/>
    <w:rsid w:val="00BA71F2"/>
    <w:rsid w:val="00BA723D"/>
    <w:rsid w:val="00BA7266"/>
    <w:rsid w:val="00BA75E5"/>
    <w:rsid w:val="00BB020B"/>
    <w:rsid w:val="00BB0914"/>
    <w:rsid w:val="00BB0CF4"/>
    <w:rsid w:val="00BB0E21"/>
    <w:rsid w:val="00BB0EAC"/>
    <w:rsid w:val="00BB10C8"/>
    <w:rsid w:val="00BB1D62"/>
    <w:rsid w:val="00BB1E8F"/>
    <w:rsid w:val="00BB1F68"/>
    <w:rsid w:val="00BB1FA7"/>
    <w:rsid w:val="00BB23A6"/>
    <w:rsid w:val="00BB23C2"/>
    <w:rsid w:val="00BB27A8"/>
    <w:rsid w:val="00BB289A"/>
    <w:rsid w:val="00BB2ED9"/>
    <w:rsid w:val="00BB2EE3"/>
    <w:rsid w:val="00BB2F9F"/>
    <w:rsid w:val="00BB3FB4"/>
    <w:rsid w:val="00BB425A"/>
    <w:rsid w:val="00BB4286"/>
    <w:rsid w:val="00BB44A9"/>
    <w:rsid w:val="00BB45B4"/>
    <w:rsid w:val="00BB4929"/>
    <w:rsid w:val="00BB4B04"/>
    <w:rsid w:val="00BB4CDC"/>
    <w:rsid w:val="00BB58BB"/>
    <w:rsid w:val="00BB5A02"/>
    <w:rsid w:val="00BB5CA6"/>
    <w:rsid w:val="00BB5DFC"/>
    <w:rsid w:val="00BB6526"/>
    <w:rsid w:val="00BB66C5"/>
    <w:rsid w:val="00BB6FA1"/>
    <w:rsid w:val="00BB74B7"/>
    <w:rsid w:val="00BB7DB2"/>
    <w:rsid w:val="00BC027B"/>
    <w:rsid w:val="00BC0506"/>
    <w:rsid w:val="00BC06A9"/>
    <w:rsid w:val="00BC0A28"/>
    <w:rsid w:val="00BC0D3A"/>
    <w:rsid w:val="00BC103E"/>
    <w:rsid w:val="00BC1B40"/>
    <w:rsid w:val="00BC2163"/>
    <w:rsid w:val="00BC2C56"/>
    <w:rsid w:val="00BC2E1C"/>
    <w:rsid w:val="00BC2EEC"/>
    <w:rsid w:val="00BC34AC"/>
    <w:rsid w:val="00BC3593"/>
    <w:rsid w:val="00BC36D9"/>
    <w:rsid w:val="00BC3D4D"/>
    <w:rsid w:val="00BC3E66"/>
    <w:rsid w:val="00BC46A6"/>
    <w:rsid w:val="00BC4E36"/>
    <w:rsid w:val="00BC615A"/>
    <w:rsid w:val="00BC678C"/>
    <w:rsid w:val="00BC6916"/>
    <w:rsid w:val="00BC69B1"/>
    <w:rsid w:val="00BC69FA"/>
    <w:rsid w:val="00BC6B1A"/>
    <w:rsid w:val="00BC6B6D"/>
    <w:rsid w:val="00BC6D27"/>
    <w:rsid w:val="00BC7727"/>
    <w:rsid w:val="00BC7801"/>
    <w:rsid w:val="00BC784D"/>
    <w:rsid w:val="00BC793C"/>
    <w:rsid w:val="00BC79E7"/>
    <w:rsid w:val="00BC79F4"/>
    <w:rsid w:val="00BC7C2C"/>
    <w:rsid w:val="00BC7EBE"/>
    <w:rsid w:val="00BD01FD"/>
    <w:rsid w:val="00BD04C3"/>
    <w:rsid w:val="00BD068B"/>
    <w:rsid w:val="00BD1000"/>
    <w:rsid w:val="00BD103A"/>
    <w:rsid w:val="00BD1077"/>
    <w:rsid w:val="00BD10D3"/>
    <w:rsid w:val="00BD112C"/>
    <w:rsid w:val="00BD11FB"/>
    <w:rsid w:val="00BD1271"/>
    <w:rsid w:val="00BD128D"/>
    <w:rsid w:val="00BD1645"/>
    <w:rsid w:val="00BD19D5"/>
    <w:rsid w:val="00BD1BB9"/>
    <w:rsid w:val="00BD1E4D"/>
    <w:rsid w:val="00BD20EB"/>
    <w:rsid w:val="00BD2258"/>
    <w:rsid w:val="00BD23C9"/>
    <w:rsid w:val="00BD279D"/>
    <w:rsid w:val="00BD27AC"/>
    <w:rsid w:val="00BD29A5"/>
    <w:rsid w:val="00BD29C9"/>
    <w:rsid w:val="00BD2C9C"/>
    <w:rsid w:val="00BD3711"/>
    <w:rsid w:val="00BD372D"/>
    <w:rsid w:val="00BD398C"/>
    <w:rsid w:val="00BD3F8D"/>
    <w:rsid w:val="00BD403C"/>
    <w:rsid w:val="00BD4596"/>
    <w:rsid w:val="00BD4DD9"/>
    <w:rsid w:val="00BD508A"/>
    <w:rsid w:val="00BD52EE"/>
    <w:rsid w:val="00BD70E0"/>
    <w:rsid w:val="00BD75D7"/>
    <w:rsid w:val="00BD7606"/>
    <w:rsid w:val="00BD7A7D"/>
    <w:rsid w:val="00BD7BCC"/>
    <w:rsid w:val="00BD7D45"/>
    <w:rsid w:val="00BD7E46"/>
    <w:rsid w:val="00BE0117"/>
    <w:rsid w:val="00BE02C4"/>
    <w:rsid w:val="00BE062C"/>
    <w:rsid w:val="00BE0CD0"/>
    <w:rsid w:val="00BE0FD2"/>
    <w:rsid w:val="00BE15C4"/>
    <w:rsid w:val="00BE165C"/>
    <w:rsid w:val="00BE188D"/>
    <w:rsid w:val="00BE19CF"/>
    <w:rsid w:val="00BE1A23"/>
    <w:rsid w:val="00BE1D24"/>
    <w:rsid w:val="00BE2A24"/>
    <w:rsid w:val="00BE2B95"/>
    <w:rsid w:val="00BE2C95"/>
    <w:rsid w:val="00BE2E9F"/>
    <w:rsid w:val="00BE3089"/>
    <w:rsid w:val="00BE385D"/>
    <w:rsid w:val="00BE3B75"/>
    <w:rsid w:val="00BE3B85"/>
    <w:rsid w:val="00BE3C62"/>
    <w:rsid w:val="00BE42E6"/>
    <w:rsid w:val="00BE4442"/>
    <w:rsid w:val="00BE451A"/>
    <w:rsid w:val="00BE4792"/>
    <w:rsid w:val="00BE4BF5"/>
    <w:rsid w:val="00BE50B4"/>
    <w:rsid w:val="00BE5DE4"/>
    <w:rsid w:val="00BE62C5"/>
    <w:rsid w:val="00BE6511"/>
    <w:rsid w:val="00BE6971"/>
    <w:rsid w:val="00BE6A15"/>
    <w:rsid w:val="00BE7027"/>
    <w:rsid w:val="00BE7318"/>
    <w:rsid w:val="00BE7583"/>
    <w:rsid w:val="00BE7C1E"/>
    <w:rsid w:val="00BE7C99"/>
    <w:rsid w:val="00BE7DF3"/>
    <w:rsid w:val="00BF0534"/>
    <w:rsid w:val="00BF05F0"/>
    <w:rsid w:val="00BF06A9"/>
    <w:rsid w:val="00BF0915"/>
    <w:rsid w:val="00BF0A58"/>
    <w:rsid w:val="00BF0C8B"/>
    <w:rsid w:val="00BF0FFE"/>
    <w:rsid w:val="00BF168E"/>
    <w:rsid w:val="00BF19D7"/>
    <w:rsid w:val="00BF19F5"/>
    <w:rsid w:val="00BF1C8C"/>
    <w:rsid w:val="00BF1DB5"/>
    <w:rsid w:val="00BF2109"/>
    <w:rsid w:val="00BF23A8"/>
    <w:rsid w:val="00BF23CC"/>
    <w:rsid w:val="00BF26DE"/>
    <w:rsid w:val="00BF27F9"/>
    <w:rsid w:val="00BF2DD4"/>
    <w:rsid w:val="00BF2F94"/>
    <w:rsid w:val="00BF3070"/>
    <w:rsid w:val="00BF30F4"/>
    <w:rsid w:val="00BF32CC"/>
    <w:rsid w:val="00BF339A"/>
    <w:rsid w:val="00BF356D"/>
    <w:rsid w:val="00BF37E3"/>
    <w:rsid w:val="00BF3B12"/>
    <w:rsid w:val="00BF3D7B"/>
    <w:rsid w:val="00BF4921"/>
    <w:rsid w:val="00BF49D1"/>
    <w:rsid w:val="00BF4A63"/>
    <w:rsid w:val="00BF5043"/>
    <w:rsid w:val="00BF53FC"/>
    <w:rsid w:val="00BF59EE"/>
    <w:rsid w:val="00BF5AC3"/>
    <w:rsid w:val="00BF77BC"/>
    <w:rsid w:val="00BF7C3E"/>
    <w:rsid w:val="00BF7EAE"/>
    <w:rsid w:val="00C001AF"/>
    <w:rsid w:val="00C00B71"/>
    <w:rsid w:val="00C00D2E"/>
    <w:rsid w:val="00C00DB1"/>
    <w:rsid w:val="00C02866"/>
    <w:rsid w:val="00C02C58"/>
    <w:rsid w:val="00C02E78"/>
    <w:rsid w:val="00C02EE4"/>
    <w:rsid w:val="00C02F35"/>
    <w:rsid w:val="00C03378"/>
    <w:rsid w:val="00C03C58"/>
    <w:rsid w:val="00C03E9B"/>
    <w:rsid w:val="00C03FD6"/>
    <w:rsid w:val="00C03FF6"/>
    <w:rsid w:val="00C0408B"/>
    <w:rsid w:val="00C049E5"/>
    <w:rsid w:val="00C04AE6"/>
    <w:rsid w:val="00C05D50"/>
    <w:rsid w:val="00C05FF8"/>
    <w:rsid w:val="00C061AD"/>
    <w:rsid w:val="00C06222"/>
    <w:rsid w:val="00C066CB"/>
    <w:rsid w:val="00C066DC"/>
    <w:rsid w:val="00C07433"/>
    <w:rsid w:val="00C07E40"/>
    <w:rsid w:val="00C104EF"/>
    <w:rsid w:val="00C107B8"/>
    <w:rsid w:val="00C10D01"/>
    <w:rsid w:val="00C111CB"/>
    <w:rsid w:val="00C11548"/>
    <w:rsid w:val="00C116A8"/>
    <w:rsid w:val="00C123BD"/>
    <w:rsid w:val="00C12BB7"/>
    <w:rsid w:val="00C12D88"/>
    <w:rsid w:val="00C12E8D"/>
    <w:rsid w:val="00C13F5A"/>
    <w:rsid w:val="00C142FF"/>
    <w:rsid w:val="00C14312"/>
    <w:rsid w:val="00C144EE"/>
    <w:rsid w:val="00C148F4"/>
    <w:rsid w:val="00C14B46"/>
    <w:rsid w:val="00C1546E"/>
    <w:rsid w:val="00C155BC"/>
    <w:rsid w:val="00C15650"/>
    <w:rsid w:val="00C15894"/>
    <w:rsid w:val="00C15A46"/>
    <w:rsid w:val="00C15D15"/>
    <w:rsid w:val="00C15F31"/>
    <w:rsid w:val="00C15F6A"/>
    <w:rsid w:val="00C16175"/>
    <w:rsid w:val="00C1649B"/>
    <w:rsid w:val="00C16745"/>
    <w:rsid w:val="00C1788B"/>
    <w:rsid w:val="00C178A8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C94"/>
    <w:rsid w:val="00C21CAD"/>
    <w:rsid w:val="00C21D7A"/>
    <w:rsid w:val="00C21E8D"/>
    <w:rsid w:val="00C2249A"/>
    <w:rsid w:val="00C232E9"/>
    <w:rsid w:val="00C23428"/>
    <w:rsid w:val="00C23AC0"/>
    <w:rsid w:val="00C23D54"/>
    <w:rsid w:val="00C2450E"/>
    <w:rsid w:val="00C24CEE"/>
    <w:rsid w:val="00C25787"/>
    <w:rsid w:val="00C257E9"/>
    <w:rsid w:val="00C25CF7"/>
    <w:rsid w:val="00C26BF3"/>
    <w:rsid w:val="00C26D85"/>
    <w:rsid w:val="00C2748C"/>
    <w:rsid w:val="00C27818"/>
    <w:rsid w:val="00C27A77"/>
    <w:rsid w:val="00C27A96"/>
    <w:rsid w:val="00C30C14"/>
    <w:rsid w:val="00C31161"/>
    <w:rsid w:val="00C31186"/>
    <w:rsid w:val="00C3140D"/>
    <w:rsid w:val="00C327E8"/>
    <w:rsid w:val="00C33565"/>
    <w:rsid w:val="00C335C4"/>
    <w:rsid w:val="00C338DC"/>
    <w:rsid w:val="00C33A0F"/>
    <w:rsid w:val="00C33BC8"/>
    <w:rsid w:val="00C34029"/>
    <w:rsid w:val="00C343D6"/>
    <w:rsid w:val="00C34412"/>
    <w:rsid w:val="00C346BF"/>
    <w:rsid w:val="00C348A1"/>
    <w:rsid w:val="00C348FD"/>
    <w:rsid w:val="00C34A54"/>
    <w:rsid w:val="00C34CEA"/>
    <w:rsid w:val="00C3544F"/>
    <w:rsid w:val="00C354D1"/>
    <w:rsid w:val="00C35883"/>
    <w:rsid w:val="00C35C6E"/>
    <w:rsid w:val="00C3618F"/>
    <w:rsid w:val="00C364AF"/>
    <w:rsid w:val="00C364E5"/>
    <w:rsid w:val="00C36C48"/>
    <w:rsid w:val="00C3706E"/>
    <w:rsid w:val="00C37572"/>
    <w:rsid w:val="00C376ED"/>
    <w:rsid w:val="00C37794"/>
    <w:rsid w:val="00C37969"/>
    <w:rsid w:val="00C37E19"/>
    <w:rsid w:val="00C401F3"/>
    <w:rsid w:val="00C4029C"/>
    <w:rsid w:val="00C403B5"/>
    <w:rsid w:val="00C41637"/>
    <w:rsid w:val="00C419F0"/>
    <w:rsid w:val="00C426FA"/>
    <w:rsid w:val="00C42B25"/>
    <w:rsid w:val="00C43515"/>
    <w:rsid w:val="00C43584"/>
    <w:rsid w:val="00C435BD"/>
    <w:rsid w:val="00C436FC"/>
    <w:rsid w:val="00C43E9B"/>
    <w:rsid w:val="00C44062"/>
    <w:rsid w:val="00C443EE"/>
    <w:rsid w:val="00C4455F"/>
    <w:rsid w:val="00C44831"/>
    <w:rsid w:val="00C4490A"/>
    <w:rsid w:val="00C45114"/>
    <w:rsid w:val="00C4548E"/>
    <w:rsid w:val="00C45E8D"/>
    <w:rsid w:val="00C46140"/>
    <w:rsid w:val="00C46161"/>
    <w:rsid w:val="00C4634A"/>
    <w:rsid w:val="00C46BBB"/>
    <w:rsid w:val="00C4722A"/>
    <w:rsid w:val="00C47249"/>
    <w:rsid w:val="00C47AE6"/>
    <w:rsid w:val="00C5024B"/>
    <w:rsid w:val="00C50359"/>
    <w:rsid w:val="00C50696"/>
    <w:rsid w:val="00C50B0D"/>
    <w:rsid w:val="00C50D81"/>
    <w:rsid w:val="00C50F05"/>
    <w:rsid w:val="00C5160B"/>
    <w:rsid w:val="00C5169B"/>
    <w:rsid w:val="00C51794"/>
    <w:rsid w:val="00C51BFE"/>
    <w:rsid w:val="00C51E53"/>
    <w:rsid w:val="00C51FA0"/>
    <w:rsid w:val="00C51FD4"/>
    <w:rsid w:val="00C523F3"/>
    <w:rsid w:val="00C52466"/>
    <w:rsid w:val="00C524F0"/>
    <w:rsid w:val="00C52AD7"/>
    <w:rsid w:val="00C52BAA"/>
    <w:rsid w:val="00C53735"/>
    <w:rsid w:val="00C53C4A"/>
    <w:rsid w:val="00C53DB0"/>
    <w:rsid w:val="00C53E49"/>
    <w:rsid w:val="00C540AC"/>
    <w:rsid w:val="00C5427E"/>
    <w:rsid w:val="00C54702"/>
    <w:rsid w:val="00C548DF"/>
    <w:rsid w:val="00C549C3"/>
    <w:rsid w:val="00C54DE5"/>
    <w:rsid w:val="00C54F61"/>
    <w:rsid w:val="00C550D4"/>
    <w:rsid w:val="00C559E3"/>
    <w:rsid w:val="00C55B50"/>
    <w:rsid w:val="00C55D51"/>
    <w:rsid w:val="00C56198"/>
    <w:rsid w:val="00C561EC"/>
    <w:rsid w:val="00C562C7"/>
    <w:rsid w:val="00C56345"/>
    <w:rsid w:val="00C5638F"/>
    <w:rsid w:val="00C564E0"/>
    <w:rsid w:val="00C56A3F"/>
    <w:rsid w:val="00C56D79"/>
    <w:rsid w:val="00C57020"/>
    <w:rsid w:val="00C57645"/>
    <w:rsid w:val="00C576B6"/>
    <w:rsid w:val="00C57737"/>
    <w:rsid w:val="00C57A29"/>
    <w:rsid w:val="00C57DD2"/>
    <w:rsid w:val="00C57EB6"/>
    <w:rsid w:val="00C57EDE"/>
    <w:rsid w:val="00C604E7"/>
    <w:rsid w:val="00C60559"/>
    <w:rsid w:val="00C606C9"/>
    <w:rsid w:val="00C6070E"/>
    <w:rsid w:val="00C60808"/>
    <w:rsid w:val="00C60A3D"/>
    <w:rsid w:val="00C60AA8"/>
    <w:rsid w:val="00C610AF"/>
    <w:rsid w:val="00C61192"/>
    <w:rsid w:val="00C619BE"/>
    <w:rsid w:val="00C61A64"/>
    <w:rsid w:val="00C61C47"/>
    <w:rsid w:val="00C61D0B"/>
    <w:rsid w:val="00C62525"/>
    <w:rsid w:val="00C62CAC"/>
    <w:rsid w:val="00C63110"/>
    <w:rsid w:val="00C63B38"/>
    <w:rsid w:val="00C63C16"/>
    <w:rsid w:val="00C63F93"/>
    <w:rsid w:val="00C63FB0"/>
    <w:rsid w:val="00C64ABE"/>
    <w:rsid w:val="00C6531C"/>
    <w:rsid w:val="00C6547A"/>
    <w:rsid w:val="00C65BC7"/>
    <w:rsid w:val="00C65EAB"/>
    <w:rsid w:val="00C65FB8"/>
    <w:rsid w:val="00C661FA"/>
    <w:rsid w:val="00C6635A"/>
    <w:rsid w:val="00C663A6"/>
    <w:rsid w:val="00C66CC0"/>
    <w:rsid w:val="00C67023"/>
    <w:rsid w:val="00C67216"/>
    <w:rsid w:val="00C67CDE"/>
    <w:rsid w:val="00C70494"/>
    <w:rsid w:val="00C70D41"/>
    <w:rsid w:val="00C7126E"/>
    <w:rsid w:val="00C717AC"/>
    <w:rsid w:val="00C71888"/>
    <w:rsid w:val="00C7210E"/>
    <w:rsid w:val="00C724FA"/>
    <w:rsid w:val="00C72C5A"/>
    <w:rsid w:val="00C72D05"/>
    <w:rsid w:val="00C72E0F"/>
    <w:rsid w:val="00C72FE5"/>
    <w:rsid w:val="00C72FEC"/>
    <w:rsid w:val="00C73214"/>
    <w:rsid w:val="00C737C5"/>
    <w:rsid w:val="00C7414F"/>
    <w:rsid w:val="00C742F6"/>
    <w:rsid w:val="00C74DFF"/>
    <w:rsid w:val="00C74EF0"/>
    <w:rsid w:val="00C7539F"/>
    <w:rsid w:val="00C7541E"/>
    <w:rsid w:val="00C761D7"/>
    <w:rsid w:val="00C76256"/>
    <w:rsid w:val="00C763C9"/>
    <w:rsid w:val="00C77155"/>
    <w:rsid w:val="00C77B7E"/>
    <w:rsid w:val="00C80392"/>
    <w:rsid w:val="00C80860"/>
    <w:rsid w:val="00C80DE9"/>
    <w:rsid w:val="00C812F9"/>
    <w:rsid w:val="00C815D9"/>
    <w:rsid w:val="00C81666"/>
    <w:rsid w:val="00C817C9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912"/>
    <w:rsid w:val="00C8556B"/>
    <w:rsid w:val="00C85AB6"/>
    <w:rsid w:val="00C86514"/>
    <w:rsid w:val="00C86961"/>
    <w:rsid w:val="00C87256"/>
    <w:rsid w:val="00C874F2"/>
    <w:rsid w:val="00C87991"/>
    <w:rsid w:val="00C87C57"/>
    <w:rsid w:val="00C90254"/>
    <w:rsid w:val="00C902DA"/>
    <w:rsid w:val="00C90622"/>
    <w:rsid w:val="00C90FCA"/>
    <w:rsid w:val="00C9121F"/>
    <w:rsid w:val="00C912D3"/>
    <w:rsid w:val="00C918E4"/>
    <w:rsid w:val="00C921C6"/>
    <w:rsid w:val="00C925D4"/>
    <w:rsid w:val="00C931F7"/>
    <w:rsid w:val="00C936C6"/>
    <w:rsid w:val="00C93B0E"/>
    <w:rsid w:val="00C93D9D"/>
    <w:rsid w:val="00C93EE0"/>
    <w:rsid w:val="00C940C2"/>
    <w:rsid w:val="00C9410B"/>
    <w:rsid w:val="00C94219"/>
    <w:rsid w:val="00C9433B"/>
    <w:rsid w:val="00C9445E"/>
    <w:rsid w:val="00C9471B"/>
    <w:rsid w:val="00C9497A"/>
    <w:rsid w:val="00C94DD2"/>
    <w:rsid w:val="00C94E99"/>
    <w:rsid w:val="00C94F46"/>
    <w:rsid w:val="00C95985"/>
    <w:rsid w:val="00C95C7B"/>
    <w:rsid w:val="00C96424"/>
    <w:rsid w:val="00C9649D"/>
    <w:rsid w:val="00C9664C"/>
    <w:rsid w:val="00C968EA"/>
    <w:rsid w:val="00C9697C"/>
    <w:rsid w:val="00C97080"/>
    <w:rsid w:val="00C9712E"/>
    <w:rsid w:val="00C9756A"/>
    <w:rsid w:val="00C9761E"/>
    <w:rsid w:val="00C979AD"/>
    <w:rsid w:val="00C97AE4"/>
    <w:rsid w:val="00CA042D"/>
    <w:rsid w:val="00CA1411"/>
    <w:rsid w:val="00CA1476"/>
    <w:rsid w:val="00CA1925"/>
    <w:rsid w:val="00CA1A9E"/>
    <w:rsid w:val="00CA1B5D"/>
    <w:rsid w:val="00CA1DA9"/>
    <w:rsid w:val="00CA206F"/>
    <w:rsid w:val="00CA26A2"/>
    <w:rsid w:val="00CA2F34"/>
    <w:rsid w:val="00CA2F77"/>
    <w:rsid w:val="00CA3597"/>
    <w:rsid w:val="00CA3F83"/>
    <w:rsid w:val="00CA405E"/>
    <w:rsid w:val="00CA5015"/>
    <w:rsid w:val="00CA554D"/>
    <w:rsid w:val="00CA5CC4"/>
    <w:rsid w:val="00CA6338"/>
    <w:rsid w:val="00CA6424"/>
    <w:rsid w:val="00CA661A"/>
    <w:rsid w:val="00CA695B"/>
    <w:rsid w:val="00CA6A38"/>
    <w:rsid w:val="00CA7465"/>
    <w:rsid w:val="00CA7BF9"/>
    <w:rsid w:val="00CA7CDB"/>
    <w:rsid w:val="00CB0330"/>
    <w:rsid w:val="00CB0D29"/>
    <w:rsid w:val="00CB19BD"/>
    <w:rsid w:val="00CB1C98"/>
    <w:rsid w:val="00CB1DB0"/>
    <w:rsid w:val="00CB208E"/>
    <w:rsid w:val="00CB22B8"/>
    <w:rsid w:val="00CB22D1"/>
    <w:rsid w:val="00CB284A"/>
    <w:rsid w:val="00CB2A10"/>
    <w:rsid w:val="00CB2B4A"/>
    <w:rsid w:val="00CB2B62"/>
    <w:rsid w:val="00CB3239"/>
    <w:rsid w:val="00CB3384"/>
    <w:rsid w:val="00CB39C3"/>
    <w:rsid w:val="00CB3C53"/>
    <w:rsid w:val="00CB41A0"/>
    <w:rsid w:val="00CB46DD"/>
    <w:rsid w:val="00CB48CE"/>
    <w:rsid w:val="00CB4F93"/>
    <w:rsid w:val="00CB50AA"/>
    <w:rsid w:val="00CB53AA"/>
    <w:rsid w:val="00CB56E3"/>
    <w:rsid w:val="00CB56FE"/>
    <w:rsid w:val="00CB57EA"/>
    <w:rsid w:val="00CB58FD"/>
    <w:rsid w:val="00CB5C7A"/>
    <w:rsid w:val="00CB6246"/>
    <w:rsid w:val="00CB68A1"/>
    <w:rsid w:val="00CB6DDE"/>
    <w:rsid w:val="00CB73D9"/>
    <w:rsid w:val="00CB76D3"/>
    <w:rsid w:val="00CB78C2"/>
    <w:rsid w:val="00CB7D69"/>
    <w:rsid w:val="00CB7FBD"/>
    <w:rsid w:val="00CC0051"/>
    <w:rsid w:val="00CC00AE"/>
    <w:rsid w:val="00CC0877"/>
    <w:rsid w:val="00CC09D2"/>
    <w:rsid w:val="00CC0C1D"/>
    <w:rsid w:val="00CC0C4B"/>
    <w:rsid w:val="00CC0F0A"/>
    <w:rsid w:val="00CC142D"/>
    <w:rsid w:val="00CC1439"/>
    <w:rsid w:val="00CC1945"/>
    <w:rsid w:val="00CC1A14"/>
    <w:rsid w:val="00CC1D30"/>
    <w:rsid w:val="00CC1F5A"/>
    <w:rsid w:val="00CC2229"/>
    <w:rsid w:val="00CC2632"/>
    <w:rsid w:val="00CC2C5E"/>
    <w:rsid w:val="00CC2C67"/>
    <w:rsid w:val="00CC32F8"/>
    <w:rsid w:val="00CC3A02"/>
    <w:rsid w:val="00CC3BC7"/>
    <w:rsid w:val="00CC3F4C"/>
    <w:rsid w:val="00CC405C"/>
    <w:rsid w:val="00CC4467"/>
    <w:rsid w:val="00CC476E"/>
    <w:rsid w:val="00CC4ADD"/>
    <w:rsid w:val="00CC5026"/>
    <w:rsid w:val="00CC53CB"/>
    <w:rsid w:val="00CC58B1"/>
    <w:rsid w:val="00CC5B44"/>
    <w:rsid w:val="00CC6223"/>
    <w:rsid w:val="00CC67C6"/>
    <w:rsid w:val="00CC68A4"/>
    <w:rsid w:val="00CC693B"/>
    <w:rsid w:val="00CC69D4"/>
    <w:rsid w:val="00CC6BBC"/>
    <w:rsid w:val="00CC78CA"/>
    <w:rsid w:val="00CC7C23"/>
    <w:rsid w:val="00CC7D49"/>
    <w:rsid w:val="00CD0651"/>
    <w:rsid w:val="00CD1118"/>
    <w:rsid w:val="00CD1263"/>
    <w:rsid w:val="00CD1421"/>
    <w:rsid w:val="00CD1447"/>
    <w:rsid w:val="00CD1595"/>
    <w:rsid w:val="00CD181D"/>
    <w:rsid w:val="00CD207D"/>
    <w:rsid w:val="00CD21C8"/>
    <w:rsid w:val="00CD24C9"/>
    <w:rsid w:val="00CD2511"/>
    <w:rsid w:val="00CD253D"/>
    <w:rsid w:val="00CD28C3"/>
    <w:rsid w:val="00CD2E96"/>
    <w:rsid w:val="00CD2F9A"/>
    <w:rsid w:val="00CD2FE2"/>
    <w:rsid w:val="00CD3270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2D9"/>
    <w:rsid w:val="00CD57DE"/>
    <w:rsid w:val="00CD58E0"/>
    <w:rsid w:val="00CD6094"/>
    <w:rsid w:val="00CD6D5D"/>
    <w:rsid w:val="00CD6DED"/>
    <w:rsid w:val="00CD770E"/>
    <w:rsid w:val="00CD7DE3"/>
    <w:rsid w:val="00CD7E09"/>
    <w:rsid w:val="00CE01DF"/>
    <w:rsid w:val="00CE0357"/>
    <w:rsid w:val="00CE0389"/>
    <w:rsid w:val="00CE0680"/>
    <w:rsid w:val="00CE0AC7"/>
    <w:rsid w:val="00CE0AF0"/>
    <w:rsid w:val="00CE112C"/>
    <w:rsid w:val="00CE13B9"/>
    <w:rsid w:val="00CE176C"/>
    <w:rsid w:val="00CE178F"/>
    <w:rsid w:val="00CE1ACA"/>
    <w:rsid w:val="00CE1EBA"/>
    <w:rsid w:val="00CE1FF4"/>
    <w:rsid w:val="00CE202C"/>
    <w:rsid w:val="00CE278F"/>
    <w:rsid w:val="00CE317D"/>
    <w:rsid w:val="00CE3ADD"/>
    <w:rsid w:val="00CE40EC"/>
    <w:rsid w:val="00CE42DF"/>
    <w:rsid w:val="00CE4B7E"/>
    <w:rsid w:val="00CE4C17"/>
    <w:rsid w:val="00CE4FF5"/>
    <w:rsid w:val="00CE5003"/>
    <w:rsid w:val="00CE58BC"/>
    <w:rsid w:val="00CE5F67"/>
    <w:rsid w:val="00CE6668"/>
    <w:rsid w:val="00CE7A4B"/>
    <w:rsid w:val="00CE7C1F"/>
    <w:rsid w:val="00CE7D95"/>
    <w:rsid w:val="00CE7FBB"/>
    <w:rsid w:val="00CF018B"/>
    <w:rsid w:val="00CF0234"/>
    <w:rsid w:val="00CF06E2"/>
    <w:rsid w:val="00CF075C"/>
    <w:rsid w:val="00CF0CEC"/>
    <w:rsid w:val="00CF0ED6"/>
    <w:rsid w:val="00CF1075"/>
    <w:rsid w:val="00CF1640"/>
    <w:rsid w:val="00CF1A39"/>
    <w:rsid w:val="00CF1AD3"/>
    <w:rsid w:val="00CF1D3B"/>
    <w:rsid w:val="00CF1F4A"/>
    <w:rsid w:val="00CF200F"/>
    <w:rsid w:val="00CF220B"/>
    <w:rsid w:val="00CF23D2"/>
    <w:rsid w:val="00CF2562"/>
    <w:rsid w:val="00CF2623"/>
    <w:rsid w:val="00CF26A4"/>
    <w:rsid w:val="00CF2757"/>
    <w:rsid w:val="00CF293B"/>
    <w:rsid w:val="00CF2D90"/>
    <w:rsid w:val="00CF2F82"/>
    <w:rsid w:val="00CF31C0"/>
    <w:rsid w:val="00CF3242"/>
    <w:rsid w:val="00CF3301"/>
    <w:rsid w:val="00CF37BC"/>
    <w:rsid w:val="00CF3843"/>
    <w:rsid w:val="00CF39B8"/>
    <w:rsid w:val="00CF4AB1"/>
    <w:rsid w:val="00CF4E11"/>
    <w:rsid w:val="00CF5A24"/>
    <w:rsid w:val="00CF5F4D"/>
    <w:rsid w:val="00CF627F"/>
    <w:rsid w:val="00CF650D"/>
    <w:rsid w:val="00CF672B"/>
    <w:rsid w:val="00CF67AD"/>
    <w:rsid w:val="00CF6AA3"/>
    <w:rsid w:val="00CF7C93"/>
    <w:rsid w:val="00CF7D55"/>
    <w:rsid w:val="00CF7E02"/>
    <w:rsid w:val="00D00054"/>
    <w:rsid w:val="00D00481"/>
    <w:rsid w:val="00D004D7"/>
    <w:rsid w:val="00D0055E"/>
    <w:rsid w:val="00D008D1"/>
    <w:rsid w:val="00D00B22"/>
    <w:rsid w:val="00D018A6"/>
    <w:rsid w:val="00D0197A"/>
    <w:rsid w:val="00D01B54"/>
    <w:rsid w:val="00D02353"/>
    <w:rsid w:val="00D02962"/>
    <w:rsid w:val="00D033D5"/>
    <w:rsid w:val="00D03554"/>
    <w:rsid w:val="00D037F4"/>
    <w:rsid w:val="00D03BC2"/>
    <w:rsid w:val="00D03D96"/>
    <w:rsid w:val="00D0403B"/>
    <w:rsid w:val="00D04710"/>
    <w:rsid w:val="00D0510E"/>
    <w:rsid w:val="00D05369"/>
    <w:rsid w:val="00D0611B"/>
    <w:rsid w:val="00D0616B"/>
    <w:rsid w:val="00D06224"/>
    <w:rsid w:val="00D070EE"/>
    <w:rsid w:val="00D0711C"/>
    <w:rsid w:val="00D07145"/>
    <w:rsid w:val="00D0754C"/>
    <w:rsid w:val="00D076B3"/>
    <w:rsid w:val="00D0782E"/>
    <w:rsid w:val="00D079D2"/>
    <w:rsid w:val="00D07AA0"/>
    <w:rsid w:val="00D07EFD"/>
    <w:rsid w:val="00D10AD0"/>
    <w:rsid w:val="00D10D3E"/>
    <w:rsid w:val="00D10F78"/>
    <w:rsid w:val="00D11281"/>
    <w:rsid w:val="00D11B82"/>
    <w:rsid w:val="00D11F0B"/>
    <w:rsid w:val="00D120FD"/>
    <w:rsid w:val="00D1226A"/>
    <w:rsid w:val="00D123E4"/>
    <w:rsid w:val="00D12411"/>
    <w:rsid w:val="00D12566"/>
    <w:rsid w:val="00D1288F"/>
    <w:rsid w:val="00D1391C"/>
    <w:rsid w:val="00D13B14"/>
    <w:rsid w:val="00D146DC"/>
    <w:rsid w:val="00D148E5"/>
    <w:rsid w:val="00D1492D"/>
    <w:rsid w:val="00D1520E"/>
    <w:rsid w:val="00D1589D"/>
    <w:rsid w:val="00D15E33"/>
    <w:rsid w:val="00D162AE"/>
    <w:rsid w:val="00D1660B"/>
    <w:rsid w:val="00D16AF1"/>
    <w:rsid w:val="00D172F0"/>
    <w:rsid w:val="00D17A1C"/>
    <w:rsid w:val="00D17D24"/>
    <w:rsid w:val="00D207E5"/>
    <w:rsid w:val="00D207FB"/>
    <w:rsid w:val="00D20975"/>
    <w:rsid w:val="00D20980"/>
    <w:rsid w:val="00D21191"/>
    <w:rsid w:val="00D214C0"/>
    <w:rsid w:val="00D21627"/>
    <w:rsid w:val="00D21DC9"/>
    <w:rsid w:val="00D21E4E"/>
    <w:rsid w:val="00D2222E"/>
    <w:rsid w:val="00D224F6"/>
    <w:rsid w:val="00D2254B"/>
    <w:rsid w:val="00D22D84"/>
    <w:rsid w:val="00D2305F"/>
    <w:rsid w:val="00D234CE"/>
    <w:rsid w:val="00D23904"/>
    <w:rsid w:val="00D2456D"/>
    <w:rsid w:val="00D24DC7"/>
    <w:rsid w:val="00D24E0C"/>
    <w:rsid w:val="00D251A4"/>
    <w:rsid w:val="00D2529A"/>
    <w:rsid w:val="00D2546F"/>
    <w:rsid w:val="00D257FE"/>
    <w:rsid w:val="00D25A32"/>
    <w:rsid w:val="00D25AB0"/>
    <w:rsid w:val="00D25DA0"/>
    <w:rsid w:val="00D2607E"/>
    <w:rsid w:val="00D2651E"/>
    <w:rsid w:val="00D2662F"/>
    <w:rsid w:val="00D27341"/>
    <w:rsid w:val="00D27620"/>
    <w:rsid w:val="00D30000"/>
    <w:rsid w:val="00D3054F"/>
    <w:rsid w:val="00D3084A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398E"/>
    <w:rsid w:val="00D33C61"/>
    <w:rsid w:val="00D34113"/>
    <w:rsid w:val="00D35547"/>
    <w:rsid w:val="00D358FD"/>
    <w:rsid w:val="00D3600C"/>
    <w:rsid w:val="00D364D7"/>
    <w:rsid w:val="00D368EE"/>
    <w:rsid w:val="00D36DB2"/>
    <w:rsid w:val="00D36E17"/>
    <w:rsid w:val="00D377CB"/>
    <w:rsid w:val="00D4011A"/>
    <w:rsid w:val="00D4013B"/>
    <w:rsid w:val="00D4079B"/>
    <w:rsid w:val="00D407D5"/>
    <w:rsid w:val="00D40972"/>
    <w:rsid w:val="00D41634"/>
    <w:rsid w:val="00D41AB2"/>
    <w:rsid w:val="00D41F09"/>
    <w:rsid w:val="00D41F9E"/>
    <w:rsid w:val="00D420C5"/>
    <w:rsid w:val="00D420DB"/>
    <w:rsid w:val="00D425BD"/>
    <w:rsid w:val="00D42806"/>
    <w:rsid w:val="00D42D5C"/>
    <w:rsid w:val="00D42E15"/>
    <w:rsid w:val="00D42F47"/>
    <w:rsid w:val="00D431F9"/>
    <w:rsid w:val="00D43616"/>
    <w:rsid w:val="00D43D8D"/>
    <w:rsid w:val="00D440F2"/>
    <w:rsid w:val="00D44511"/>
    <w:rsid w:val="00D44932"/>
    <w:rsid w:val="00D44CAB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72BA"/>
    <w:rsid w:val="00D47390"/>
    <w:rsid w:val="00D47620"/>
    <w:rsid w:val="00D479E2"/>
    <w:rsid w:val="00D47A64"/>
    <w:rsid w:val="00D50921"/>
    <w:rsid w:val="00D51201"/>
    <w:rsid w:val="00D513A5"/>
    <w:rsid w:val="00D51856"/>
    <w:rsid w:val="00D5198E"/>
    <w:rsid w:val="00D51F4D"/>
    <w:rsid w:val="00D52BEC"/>
    <w:rsid w:val="00D52D15"/>
    <w:rsid w:val="00D530F2"/>
    <w:rsid w:val="00D53723"/>
    <w:rsid w:val="00D53879"/>
    <w:rsid w:val="00D53947"/>
    <w:rsid w:val="00D541C5"/>
    <w:rsid w:val="00D545E1"/>
    <w:rsid w:val="00D5484D"/>
    <w:rsid w:val="00D54978"/>
    <w:rsid w:val="00D54987"/>
    <w:rsid w:val="00D549F0"/>
    <w:rsid w:val="00D54B4E"/>
    <w:rsid w:val="00D54F98"/>
    <w:rsid w:val="00D5527F"/>
    <w:rsid w:val="00D555A4"/>
    <w:rsid w:val="00D558F9"/>
    <w:rsid w:val="00D559B0"/>
    <w:rsid w:val="00D55F9E"/>
    <w:rsid w:val="00D560C9"/>
    <w:rsid w:val="00D56925"/>
    <w:rsid w:val="00D56C58"/>
    <w:rsid w:val="00D56DEA"/>
    <w:rsid w:val="00D56E22"/>
    <w:rsid w:val="00D56E2A"/>
    <w:rsid w:val="00D573CF"/>
    <w:rsid w:val="00D576BE"/>
    <w:rsid w:val="00D577AB"/>
    <w:rsid w:val="00D578BB"/>
    <w:rsid w:val="00D57EAF"/>
    <w:rsid w:val="00D60245"/>
    <w:rsid w:val="00D60410"/>
    <w:rsid w:val="00D6061C"/>
    <w:rsid w:val="00D60782"/>
    <w:rsid w:val="00D60931"/>
    <w:rsid w:val="00D60F07"/>
    <w:rsid w:val="00D610DC"/>
    <w:rsid w:val="00D611CB"/>
    <w:rsid w:val="00D61331"/>
    <w:rsid w:val="00D618E6"/>
    <w:rsid w:val="00D61A9A"/>
    <w:rsid w:val="00D61AB4"/>
    <w:rsid w:val="00D61ACA"/>
    <w:rsid w:val="00D61F55"/>
    <w:rsid w:val="00D6272A"/>
    <w:rsid w:val="00D62759"/>
    <w:rsid w:val="00D62B8D"/>
    <w:rsid w:val="00D62C52"/>
    <w:rsid w:val="00D62E86"/>
    <w:rsid w:val="00D62F53"/>
    <w:rsid w:val="00D63409"/>
    <w:rsid w:val="00D638B2"/>
    <w:rsid w:val="00D63E51"/>
    <w:rsid w:val="00D646EF"/>
    <w:rsid w:val="00D64A37"/>
    <w:rsid w:val="00D64B5C"/>
    <w:rsid w:val="00D64F84"/>
    <w:rsid w:val="00D65321"/>
    <w:rsid w:val="00D6581C"/>
    <w:rsid w:val="00D65B79"/>
    <w:rsid w:val="00D66481"/>
    <w:rsid w:val="00D6687E"/>
    <w:rsid w:val="00D66B2D"/>
    <w:rsid w:val="00D66FC3"/>
    <w:rsid w:val="00D671B5"/>
    <w:rsid w:val="00D70682"/>
    <w:rsid w:val="00D70F3B"/>
    <w:rsid w:val="00D71A97"/>
    <w:rsid w:val="00D71FCC"/>
    <w:rsid w:val="00D7279B"/>
    <w:rsid w:val="00D72A55"/>
    <w:rsid w:val="00D72C46"/>
    <w:rsid w:val="00D72F97"/>
    <w:rsid w:val="00D736F6"/>
    <w:rsid w:val="00D73C86"/>
    <w:rsid w:val="00D73E9C"/>
    <w:rsid w:val="00D74016"/>
    <w:rsid w:val="00D7448C"/>
    <w:rsid w:val="00D7489E"/>
    <w:rsid w:val="00D74D9B"/>
    <w:rsid w:val="00D75F93"/>
    <w:rsid w:val="00D761E0"/>
    <w:rsid w:val="00D77AAE"/>
    <w:rsid w:val="00D77AC6"/>
    <w:rsid w:val="00D80569"/>
    <w:rsid w:val="00D80740"/>
    <w:rsid w:val="00D80CD1"/>
    <w:rsid w:val="00D80E4F"/>
    <w:rsid w:val="00D80F86"/>
    <w:rsid w:val="00D814E3"/>
    <w:rsid w:val="00D817A0"/>
    <w:rsid w:val="00D821F2"/>
    <w:rsid w:val="00D82AC6"/>
    <w:rsid w:val="00D82ADB"/>
    <w:rsid w:val="00D82C70"/>
    <w:rsid w:val="00D83228"/>
    <w:rsid w:val="00D838B5"/>
    <w:rsid w:val="00D8397F"/>
    <w:rsid w:val="00D83B4A"/>
    <w:rsid w:val="00D84389"/>
    <w:rsid w:val="00D848AB"/>
    <w:rsid w:val="00D84976"/>
    <w:rsid w:val="00D84B9E"/>
    <w:rsid w:val="00D84FAC"/>
    <w:rsid w:val="00D851D5"/>
    <w:rsid w:val="00D857EB"/>
    <w:rsid w:val="00D858C6"/>
    <w:rsid w:val="00D85DD2"/>
    <w:rsid w:val="00D86204"/>
    <w:rsid w:val="00D865E8"/>
    <w:rsid w:val="00D86A98"/>
    <w:rsid w:val="00D86DE7"/>
    <w:rsid w:val="00D86FB9"/>
    <w:rsid w:val="00D87F34"/>
    <w:rsid w:val="00D9020A"/>
    <w:rsid w:val="00D90219"/>
    <w:rsid w:val="00D90D16"/>
    <w:rsid w:val="00D9106C"/>
    <w:rsid w:val="00D91645"/>
    <w:rsid w:val="00D91658"/>
    <w:rsid w:val="00D91782"/>
    <w:rsid w:val="00D919BA"/>
    <w:rsid w:val="00D919CE"/>
    <w:rsid w:val="00D91BE2"/>
    <w:rsid w:val="00D91DF8"/>
    <w:rsid w:val="00D91FFC"/>
    <w:rsid w:val="00D92076"/>
    <w:rsid w:val="00D92B95"/>
    <w:rsid w:val="00D92C2A"/>
    <w:rsid w:val="00D92CEF"/>
    <w:rsid w:val="00D92E5B"/>
    <w:rsid w:val="00D9315B"/>
    <w:rsid w:val="00D93171"/>
    <w:rsid w:val="00D93378"/>
    <w:rsid w:val="00D93470"/>
    <w:rsid w:val="00D93787"/>
    <w:rsid w:val="00D93978"/>
    <w:rsid w:val="00D93A14"/>
    <w:rsid w:val="00D93B57"/>
    <w:rsid w:val="00D942D3"/>
    <w:rsid w:val="00D94899"/>
    <w:rsid w:val="00D94E06"/>
    <w:rsid w:val="00D94FD0"/>
    <w:rsid w:val="00D95024"/>
    <w:rsid w:val="00D956F3"/>
    <w:rsid w:val="00D95FBB"/>
    <w:rsid w:val="00D9623B"/>
    <w:rsid w:val="00D963BF"/>
    <w:rsid w:val="00D96812"/>
    <w:rsid w:val="00D96A07"/>
    <w:rsid w:val="00D96A50"/>
    <w:rsid w:val="00D96C5A"/>
    <w:rsid w:val="00D9710C"/>
    <w:rsid w:val="00D972DD"/>
    <w:rsid w:val="00D97356"/>
    <w:rsid w:val="00D97686"/>
    <w:rsid w:val="00D97B3A"/>
    <w:rsid w:val="00D97D2B"/>
    <w:rsid w:val="00DA03F8"/>
    <w:rsid w:val="00DA0821"/>
    <w:rsid w:val="00DA0836"/>
    <w:rsid w:val="00DA0838"/>
    <w:rsid w:val="00DA0DF9"/>
    <w:rsid w:val="00DA0E28"/>
    <w:rsid w:val="00DA132A"/>
    <w:rsid w:val="00DA1402"/>
    <w:rsid w:val="00DA2010"/>
    <w:rsid w:val="00DA2097"/>
    <w:rsid w:val="00DA224D"/>
    <w:rsid w:val="00DA2811"/>
    <w:rsid w:val="00DA30F3"/>
    <w:rsid w:val="00DA324A"/>
    <w:rsid w:val="00DA3359"/>
    <w:rsid w:val="00DA3515"/>
    <w:rsid w:val="00DA3538"/>
    <w:rsid w:val="00DA3AC1"/>
    <w:rsid w:val="00DA3AEB"/>
    <w:rsid w:val="00DA4B20"/>
    <w:rsid w:val="00DA4B6C"/>
    <w:rsid w:val="00DA4C12"/>
    <w:rsid w:val="00DA53F0"/>
    <w:rsid w:val="00DA575F"/>
    <w:rsid w:val="00DA5E37"/>
    <w:rsid w:val="00DA5F50"/>
    <w:rsid w:val="00DA60E3"/>
    <w:rsid w:val="00DA63C9"/>
    <w:rsid w:val="00DA6777"/>
    <w:rsid w:val="00DA6789"/>
    <w:rsid w:val="00DA70C1"/>
    <w:rsid w:val="00DA70E6"/>
    <w:rsid w:val="00DA70FB"/>
    <w:rsid w:val="00DA7273"/>
    <w:rsid w:val="00DA72CB"/>
    <w:rsid w:val="00DA74CA"/>
    <w:rsid w:val="00DA7E54"/>
    <w:rsid w:val="00DA7E8B"/>
    <w:rsid w:val="00DB02F6"/>
    <w:rsid w:val="00DB0CF5"/>
    <w:rsid w:val="00DB0D2F"/>
    <w:rsid w:val="00DB0E46"/>
    <w:rsid w:val="00DB138F"/>
    <w:rsid w:val="00DB1AAE"/>
    <w:rsid w:val="00DB241E"/>
    <w:rsid w:val="00DB273F"/>
    <w:rsid w:val="00DB297C"/>
    <w:rsid w:val="00DB2F2E"/>
    <w:rsid w:val="00DB2F40"/>
    <w:rsid w:val="00DB32FF"/>
    <w:rsid w:val="00DB36EB"/>
    <w:rsid w:val="00DB39DE"/>
    <w:rsid w:val="00DB3A1F"/>
    <w:rsid w:val="00DB3BEA"/>
    <w:rsid w:val="00DB3FC0"/>
    <w:rsid w:val="00DB45EE"/>
    <w:rsid w:val="00DB45FE"/>
    <w:rsid w:val="00DB4A3B"/>
    <w:rsid w:val="00DB4D4F"/>
    <w:rsid w:val="00DB4EF5"/>
    <w:rsid w:val="00DB52D0"/>
    <w:rsid w:val="00DB5AC5"/>
    <w:rsid w:val="00DB5B63"/>
    <w:rsid w:val="00DB63EF"/>
    <w:rsid w:val="00DB6AD7"/>
    <w:rsid w:val="00DB6AFA"/>
    <w:rsid w:val="00DB71D8"/>
    <w:rsid w:val="00DB7244"/>
    <w:rsid w:val="00DB773E"/>
    <w:rsid w:val="00DB7968"/>
    <w:rsid w:val="00DB7990"/>
    <w:rsid w:val="00DB7A48"/>
    <w:rsid w:val="00DB7DBF"/>
    <w:rsid w:val="00DB7DE8"/>
    <w:rsid w:val="00DC0063"/>
    <w:rsid w:val="00DC0455"/>
    <w:rsid w:val="00DC045C"/>
    <w:rsid w:val="00DC046E"/>
    <w:rsid w:val="00DC1517"/>
    <w:rsid w:val="00DC16AA"/>
    <w:rsid w:val="00DC17D2"/>
    <w:rsid w:val="00DC1FEB"/>
    <w:rsid w:val="00DC2570"/>
    <w:rsid w:val="00DC2623"/>
    <w:rsid w:val="00DC2644"/>
    <w:rsid w:val="00DC2728"/>
    <w:rsid w:val="00DC2835"/>
    <w:rsid w:val="00DC2C26"/>
    <w:rsid w:val="00DC2FB1"/>
    <w:rsid w:val="00DC300F"/>
    <w:rsid w:val="00DC3116"/>
    <w:rsid w:val="00DC373B"/>
    <w:rsid w:val="00DC3A31"/>
    <w:rsid w:val="00DC3C4B"/>
    <w:rsid w:val="00DC41E3"/>
    <w:rsid w:val="00DC46C9"/>
    <w:rsid w:val="00DC47D1"/>
    <w:rsid w:val="00DC528E"/>
    <w:rsid w:val="00DC598F"/>
    <w:rsid w:val="00DC5CAB"/>
    <w:rsid w:val="00DC5EB2"/>
    <w:rsid w:val="00DC6004"/>
    <w:rsid w:val="00DC65F4"/>
    <w:rsid w:val="00DC691F"/>
    <w:rsid w:val="00DC6C17"/>
    <w:rsid w:val="00DC6D71"/>
    <w:rsid w:val="00DC7164"/>
    <w:rsid w:val="00DC7261"/>
    <w:rsid w:val="00DC72BD"/>
    <w:rsid w:val="00DC78BF"/>
    <w:rsid w:val="00DC7A89"/>
    <w:rsid w:val="00DD0837"/>
    <w:rsid w:val="00DD090C"/>
    <w:rsid w:val="00DD0A57"/>
    <w:rsid w:val="00DD0D48"/>
    <w:rsid w:val="00DD0DA4"/>
    <w:rsid w:val="00DD0E9C"/>
    <w:rsid w:val="00DD1196"/>
    <w:rsid w:val="00DD14D2"/>
    <w:rsid w:val="00DD1B23"/>
    <w:rsid w:val="00DD210D"/>
    <w:rsid w:val="00DD225F"/>
    <w:rsid w:val="00DD2756"/>
    <w:rsid w:val="00DD27CD"/>
    <w:rsid w:val="00DD28A8"/>
    <w:rsid w:val="00DD2991"/>
    <w:rsid w:val="00DD29AF"/>
    <w:rsid w:val="00DD29B0"/>
    <w:rsid w:val="00DD301B"/>
    <w:rsid w:val="00DD3074"/>
    <w:rsid w:val="00DD3194"/>
    <w:rsid w:val="00DD33C4"/>
    <w:rsid w:val="00DD3F5F"/>
    <w:rsid w:val="00DD430C"/>
    <w:rsid w:val="00DD44CA"/>
    <w:rsid w:val="00DD45CF"/>
    <w:rsid w:val="00DD4CFE"/>
    <w:rsid w:val="00DD4E58"/>
    <w:rsid w:val="00DD4F00"/>
    <w:rsid w:val="00DD54D2"/>
    <w:rsid w:val="00DD59B7"/>
    <w:rsid w:val="00DD5B65"/>
    <w:rsid w:val="00DD5BBA"/>
    <w:rsid w:val="00DD629D"/>
    <w:rsid w:val="00DD6473"/>
    <w:rsid w:val="00DD6580"/>
    <w:rsid w:val="00DD6C5D"/>
    <w:rsid w:val="00DD6E59"/>
    <w:rsid w:val="00DD7000"/>
    <w:rsid w:val="00DD709D"/>
    <w:rsid w:val="00DD714C"/>
    <w:rsid w:val="00DE0271"/>
    <w:rsid w:val="00DE068F"/>
    <w:rsid w:val="00DE0A1A"/>
    <w:rsid w:val="00DE0B5E"/>
    <w:rsid w:val="00DE0BC5"/>
    <w:rsid w:val="00DE0E4E"/>
    <w:rsid w:val="00DE10FB"/>
    <w:rsid w:val="00DE1198"/>
    <w:rsid w:val="00DE13D8"/>
    <w:rsid w:val="00DE14AC"/>
    <w:rsid w:val="00DE1810"/>
    <w:rsid w:val="00DE2048"/>
    <w:rsid w:val="00DE208E"/>
    <w:rsid w:val="00DE23D3"/>
    <w:rsid w:val="00DE337C"/>
    <w:rsid w:val="00DE3453"/>
    <w:rsid w:val="00DE3A35"/>
    <w:rsid w:val="00DE3DAE"/>
    <w:rsid w:val="00DE3EB5"/>
    <w:rsid w:val="00DE4006"/>
    <w:rsid w:val="00DE40EB"/>
    <w:rsid w:val="00DE45A1"/>
    <w:rsid w:val="00DE4741"/>
    <w:rsid w:val="00DE4809"/>
    <w:rsid w:val="00DE4830"/>
    <w:rsid w:val="00DE4C0D"/>
    <w:rsid w:val="00DE5559"/>
    <w:rsid w:val="00DE5A3A"/>
    <w:rsid w:val="00DE5D0B"/>
    <w:rsid w:val="00DE5D27"/>
    <w:rsid w:val="00DE64D6"/>
    <w:rsid w:val="00DE667E"/>
    <w:rsid w:val="00DE75D0"/>
    <w:rsid w:val="00DE79EF"/>
    <w:rsid w:val="00DE7B47"/>
    <w:rsid w:val="00DE7EA6"/>
    <w:rsid w:val="00DF0213"/>
    <w:rsid w:val="00DF035F"/>
    <w:rsid w:val="00DF0555"/>
    <w:rsid w:val="00DF09AD"/>
    <w:rsid w:val="00DF0A7B"/>
    <w:rsid w:val="00DF16C1"/>
    <w:rsid w:val="00DF16CD"/>
    <w:rsid w:val="00DF1C4D"/>
    <w:rsid w:val="00DF2256"/>
    <w:rsid w:val="00DF22B1"/>
    <w:rsid w:val="00DF23B0"/>
    <w:rsid w:val="00DF2422"/>
    <w:rsid w:val="00DF3302"/>
    <w:rsid w:val="00DF345A"/>
    <w:rsid w:val="00DF3506"/>
    <w:rsid w:val="00DF3808"/>
    <w:rsid w:val="00DF3A3B"/>
    <w:rsid w:val="00DF3C86"/>
    <w:rsid w:val="00DF42A2"/>
    <w:rsid w:val="00DF443D"/>
    <w:rsid w:val="00DF48B1"/>
    <w:rsid w:val="00DF4DCA"/>
    <w:rsid w:val="00DF5069"/>
    <w:rsid w:val="00DF510F"/>
    <w:rsid w:val="00DF5275"/>
    <w:rsid w:val="00DF55D4"/>
    <w:rsid w:val="00DF5AD7"/>
    <w:rsid w:val="00DF6039"/>
    <w:rsid w:val="00DF62D5"/>
    <w:rsid w:val="00DF6B8F"/>
    <w:rsid w:val="00DF6EC5"/>
    <w:rsid w:val="00DF71BF"/>
    <w:rsid w:val="00DF743C"/>
    <w:rsid w:val="00DF7664"/>
    <w:rsid w:val="00DF79F2"/>
    <w:rsid w:val="00DF7AA2"/>
    <w:rsid w:val="00DF7CE9"/>
    <w:rsid w:val="00DF7E3B"/>
    <w:rsid w:val="00E0027E"/>
    <w:rsid w:val="00E002A6"/>
    <w:rsid w:val="00E00558"/>
    <w:rsid w:val="00E0080C"/>
    <w:rsid w:val="00E009AF"/>
    <w:rsid w:val="00E00EEC"/>
    <w:rsid w:val="00E018B4"/>
    <w:rsid w:val="00E01A87"/>
    <w:rsid w:val="00E01ADF"/>
    <w:rsid w:val="00E028B4"/>
    <w:rsid w:val="00E02A57"/>
    <w:rsid w:val="00E02D4F"/>
    <w:rsid w:val="00E02FEE"/>
    <w:rsid w:val="00E0335E"/>
    <w:rsid w:val="00E0377E"/>
    <w:rsid w:val="00E037B1"/>
    <w:rsid w:val="00E0383B"/>
    <w:rsid w:val="00E03EB3"/>
    <w:rsid w:val="00E04210"/>
    <w:rsid w:val="00E04798"/>
    <w:rsid w:val="00E064CF"/>
    <w:rsid w:val="00E06AA0"/>
    <w:rsid w:val="00E06BB0"/>
    <w:rsid w:val="00E06E40"/>
    <w:rsid w:val="00E06E69"/>
    <w:rsid w:val="00E06F26"/>
    <w:rsid w:val="00E075BC"/>
    <w:rsid w:val="00E0767F"/>
    <w:rsid w:val="00E07E23"/>
    <w:rsid w:val="00E106E8"/>
    <w:rsid w:val="00E1090B"/>
    <w:rsid w:val="00E11223"/>
    <w:rsid w:val="00E11439"/>
    <w:rsid w:val="00E11633"/>
    <w:rsid w:val="00E11924"/>
    <w:rsid w:val="00E11B5C"/>
    <w:rsid w:val="00E11D73"/>
    <w:rsid w:val="00E11E2D"/>
    <w:rsid w:val="00E13928"/>
    <w:rsid w:val="00E13D11"/>
    <w:rsid w:val="00E1483B"/>
    <w:rsid w:val="00E14846"/>
    <w:rsid w:val="00E14E0A"/>
    <w:rsid w:val="00E1585B"/>
    <w:rsid w:val="00E1605F"/>
    <w:rsid w:val="00E16529"/>
    <w:rsid w:val="00E167A6"/>
    <w:rsid w:val="00E16816"/>
    <w:rsid w:val="00E16B1C"/>
    <w:rsid w:val="00E16D00"/>
    <w:rsid w:val="00E16FA7"/>
    <w:rsid w:val="00E1709B"/>
    <w:rsid w:val="00E17223"/>
    <w:rsid w:val="00E1727A"/>
    <w:rsid w:val="00E17715"/>
    <w:rsid w:val="00E179A0"/>
    <w:rsid w:val="00E203E6"/>
    <w:rsid w:val="00E20960"/>
    <w:rsid w:val="00E20AB7"/>
    <w:rsid w:val="00E20B70"/>
    <w:rsid w:val="00E20D65"/>
    <w:rsid w:val="00E20F2B"/>
    <w:rsid w:val="00E21B12"/>
    <w:rsid w:val="00E21DD4"/>
    <w:rsid w:val="00E21E35"/>
    <w:rsid w:val="00E21E46"/>
    <w:rsid w:val="00E222A5"/>
    <w:rsid w:val="00E2247F"/>
    <w:rsid w:val="00E22996"/>
    <w:rsid w:val="00E22AB1"/>
    <w:rsid w:val="00E22FC8"/>
    <w:rsid w:val="00E23251"/>
    <w:rsid w:val="00E23A32"/>
    <w:rsid w:val="00E23B16"/>
    <w:rsid w:val="00E24AD4"/>
    <w:rsid w:val="00E25118"/>
    <w:rsid w:val="00E2540E"/>
    <w:rsid w:val="00E25C0A"/>
    <w:rsid w:val="00E25C1A"/>
    <w:rsid w:val="00E26014"/>
    <w:rsid w:val="00E26CB0"/>
    <w:rsid w:val="00E26FC5"/>
    <w:rsid w:val="00E273C8"/>
    <w:rsid w:val="00E27B64"/>
    <w:rsid w:val="00E305B9"/>
    <w:rsid w:val="00E3270D"/>
    <w:rsid w:val="00E32CC6"/>
    <w:rsid w:val="00E32D60"/>
    <w:rsid w:val="00E32F0B"/>
    <w:rsid w:val="00E33DC2"/>
    <w:rsid w:val="00E34016"/>
    <w:rsid w:val="00E3412D"/>
    <w:rsid w:val="00E34690"/>
    <w:rsid w:val="00E348D9"/>
    <w:rsid w:val="00E34A25"/>
    <w:rsid w:val="00E34A60"/>
    <w:rsid w:val="00E34F9E"/>
    <w:rsid w:val="00E356B8"/>
    <w:rsid w:val="00E35949"/>
    <w:rsid w:val="00E35B05"/>
    <w:rsid w:val="00E35EC2"/>
    <w:rsid w:val="00E36882"/>
    <w:rsid w:val="00E36A9B"/>
    <w:rsid w:val="00E36DCC"/>
    <w:rsid w:val="00E36F2C"/>
    <w:rsid w:val="00E37088"/>
    <w:rsid w:val="00E378A1"/>
    <w:rsid w:val="00E406C2"/>
    <w:rsid w:val="00E4113C"/>
    <w:rsid w:val="00E41454"/>
    <w:rsid w:val="00E41717"/>
    <w:rsid w:val="00E4182E"/>
    <w:rsid w:val="00E41B39"/>
    <w:rsid w:val="00E42020"/>
    <w:rsid w:val="00E42050"/>
    <w:rsid w:val="00E4210C"/>
    <w:rsid w:val="00E4229E"/>
    <w:rsid w:val="00E42930"/>
    <w:rsid w:val="00E42957"/>
    <w:rsid w:val="00E42EE7"/>
    <w:rsid w:val="00E43916"/>
    <w:rsid w:val="00E43AAA"/>
    <w:rsid w:val="00E43B8D"/>
    <w:rsid w:val="00E43CD5"/>
    <w:rsid w:val="00E43E05"/>
    <w:rsid w:val="00E448E8"/>
    <w:rsid w:val="00E44985"/>
    <w:rsid w:val="00E44EA3"/>
    <w:rsid w:val="00E45156"/>
    <w:rsid w:val="00E4522D"/>
    <w:rsid w:val="00E45446"/>
    <w:rsid w:val="00E454B7"/>
    <w:rsid w:val="00E45C31"/>
    <w:rsid w:val="00E45C92"/>
    <w:rsid w:val="00E45C97"/>
    <w:rsid w:val="00E45CDD"/>
    <w:rsid w:val="00E45FBD"/>
    <w:rsid w:val="00E46D5C"/>
    <w:rsid w:val="00E473A4"/>
    <w:rsid w:val="00E501D5"/>
    <w:rsid w:val="00E5030D"/>
    <w:rsid w:val="00E510DC"/>
    <w:rsid w:val="00E515A3"/>
    <w:rsid w:val="00E51668"/>
    <w:rsid w:val="00E517FE"/>
    <w:rsid w:val="00E51B3E"/>
    <w:rsid w:val="00E51DF2"/>
    <w:rsid w:val="00E51E91"/>
    <w:rsid w:val="00E51F5A"/>
    <w:rsid w:val="00E52197"/>
    <w:rsid w:val="00E53072"/>
    <w:rsid w:val="00E53371"/>
    <w:rsid w:val="00E533F0"/>
    <w:rsid w:val="00E541DF"/>
    <w:rsid w:val="00E54D7B"/>
    <w:rsid w:val="00E5574F"/>
    <w:rsid w:val="00E557B9"/>
    <w:rsid w:val="00E55B17"/>
    <w:rsid w:val="00E55E9A"/>
    <w:rsid w:val="00E563CD"/>
    <w:rsid w:val="00E5652D"/>
    <w:rsid w:val="00E56941"/>
    <w:rsid w:val="00E56EA4"/>
    <w:rsid w:val="00E570D7"/>
    <w:rsid w:val="00E57173"/>
    <w:rsid w:val="00E573D6"/>
    <w:rsid w:val="00E5746E"/>
    <w:rsid w:val="00E5753F"/>
    <w:rsid w:val="00E576B8"/>
    <w:rsid w:val="00E60027"/>
    <w:rsid w:val="00E6012C"/>
    <w:rsid w:val="00E60419"/>
    <w:rsid w:val="00E60AD8"/>
    <w:rsid w:val="00E61621"/>
    <w:rsid w:val="00E61648"/>
    <w:rsid w:val="00E61DDD"/>
    <w:rsid w:val="00E634A2"/>
    <w:rsid w:val="00E63566"/>
    <w:rsid w:val="00E637BA"/>
    <w:rsid w:val="00E643EC"/>
    <w:rsid w:val="00E6480D"/>
    <w:rsid w:val="00E65306"/>
    <w:rsid w:val="00E65460"/>
    <w:rsid w:val="00E654CB"/>
    <w:rsid w:val="00E655A6"/>
    <w:rsid w:val="00E65AB4"/>
    <w:rsid w:val="00E65BC1"/>
    <w:rsid w:val="00E65BDB"/>
    <w:rsid w:val="00E663B2"/>
    <w:rsid w:val="00E66724"/>
    <w:rsid w:val="00E6713E"/>
    <w:rsid w:val="00E67257"/>
    <w:rsid w:val="00E67287"/>
    <w:rsid w:val="00E678EC"/>
    <w:rsid w:val="00E6796E"/>
    <w:rsid w:val="00E67C30"/>
    <w:rsid w:val="00E67D67"/>
    <w:rsid w:val="00E7093B"/>
    <w:rsid w:val="00E7129F"/>
    <w:rsid w:val="00E7137A"/>
    <w:rsid w:val="00E71451"/>
    <w:rsid w:val="00E71709"/>
    <w:rsid w:val="00E71756"/>
    <w:rsid w:val="00E71F4E"/>
    <w:rsid w:val="00E72006"/>
    <w:rsid w:val="00E7247A"/>
    <w:rsid w:val="00E7270A"/>
    <w:rsid w:val="00E72936"/>
    <w:rsid w:val="00E72B2C"/>
    <w:rsid w:val="00E72C66"/>
    <w:rsid w:val="00E732B4"/>
    <w:rsid w:val="00E73DFF"/>
    <w:rsid w:val="00E747A0"/>
    <w:rsid w:val="00E747E7"/>
    <w:rsid w:val="00E7486E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941"/>
    <w:rsid w:val="00E76CB7"/>
    <w:rsid w:val="00E76CF1"/>
    <w:rsid w:val="00E770E8"/>
    <w:rsid w:val="00E77168"/>
    <w:rsid w:val="00E7753F"/>
    <w:rsid w:val="00E777CA"/>
    <w:rsid w:val="00E80040"/>
    <w:rsid w:val="00E8008F"/>
    <w:rsid w:val="00E800F0"/>
    <w:rsid w:val="00E80346"/>
    <w:rsid w:val="00E806B6"/>
    <w:rsid w:val="00E80DD1"/>
    <w:rsid w:val="00E8123A"/>
    <w:rsid w:val="00E81349"/>
    <w:rsid w:val="00E81A23"/>
    <w:rsid w:val="00E8206C"/>
    <w:rsid w:val="00E82362"/>
    <w:rsid w:val="00E825DA"/>
    <w:rsid w:val="00E825E3"/>
    <w:rsid w:val="00E82826"/>
    <w:rsid w:val="00E8286F"/>
    <w:rsid w:val="00E82CCD"/>
    <w:rsid w:val="00E83437"/>
    <w:rsid w:val="00E83683"/>
    <w:rsid w:val="00E8418F"/>
    <w:rsid w:val="00E84322"/>
    <w:rsid w:val="00E845FC"/>
    <w:rsid w:val="00E847F6"/>
    <w:rsid w:val="00E84935"/>
    <w:rsid w:val="00E84B3E"/>
    <w:rsid w:val="00E84DBB"/>
    <w:rsid w:val="00E84F52"/>
    <w:rsid w:val="00E85802"/>
    <w:rsid w:val="00E85E6B"/>
    <w:rsid w:val="00E85EBB"/>
    <w:rsid w:val="00E86207"/>
    <w:rsid w:val="00E86DD3"/>
    <w:rsid w:val="00E86DEE"/>
    <w:rsid w:val="00E86E79"/>
    <w:rsid w:val="00E878F6"/>
    <w:rsid w:val="00E9026B"/>
    <w:rsid w:val="00E9051C"/>
    <w:rsid w:val="00E9066F"/>
    <w:rsid w:val="00E90A89"/>
    <w:rsid w:val="00E90FF6"/>
    <w:rsid w:val="00E91806"/>
    <w:rsid w:val="00E91ACC"/>
    <w:rsid w:val="00E9295C"/>
    <w:rsid w:val="00E929DA"/>
    <w:rsid w:val="00E92A2D"/>
    <w:rsid w:val="00E92A57"/>
    <w:rsid w:val="00E92AEC"/>
    <w:rsid w:val="00E931CA"/>
    <w:rsid w:val="00E93762"/>
    <w:rsid w:val="00E9376B"/>
    <w:rsid w:val="00E93A2E"/>
    <w:rsid w:val="00E944C8"/>
    <w:rsid w:val="00E944D6"/>
    <w:rsid w:val="00E9467A"/>
    <w:rsid w:val="00E95984"/>
    <w:rsid w:val="00E95BA6"/>
    <w:rsid w:val="00E95BC0"/>
    <w:rsid w:val="00E9607F"/>
    <w:rsid w:val="00E9653B"/>
    <w:rsid w:val="00E967E1"/>
    <w:rsid w:val="00E96A9C"/>
    <w:rsid w:val="00E97071"/>
    <w:rsid w:val="00E97454"/>
    <w:rsid w:val="00E97458"/>
    <w:rsid w:val="00E97572"/>
    <w:rsid w:val="00E97896"/>
    <w:rsid w:val="00E9797E"/>
    <w:rsid w:val="00E97E27"/>
    <w:rsid w:val="00EA0908"/>
    <w:rsid w:val="00EA0972"/>
    <w:rsid w:val="00EA0B33"/>
    <w:rsid w:val="00EA1030"/>
    <w:rsid w:val="00EA1080"/>
    <w:rsid w:val="00EA118B"/>
    <w:rsid w:val="00EA1206"/>
    <w:rsid w:val="00EA167D"/>
    <w:rsid w:val="00EA168E"/>
    <w:rsid w:val="00EA194A"/>
    <w:rsid w:val="00EA1AA2"/>
    <w:rsid w:val="00EA218B"/>
    <w:rsid w:val="00EA2744"/>
    <w:rsid w:val="00EA29FD"/>
    <w:rsid w:val="00EA3BDF"/>
    <w:rsid w:val="00EA3C2E"/>
    <w:rsid w:val="00EA3CC0"/>
    <w:rsid w:val="00EA4522"/>
    <w:rsid w:val="00EA4D93"/>
    <w:rsid w:val="00EA51B3"/>
    <w:rsid w:val="00EA54A0"/>
    <w:rsid w:val="00EA56A2"/>
    <w:rsid w:val="00EA5EE8"/>
    <w:rsid w:val="00EA62BD"/>
    <w:rsid w:val="00EA6679"/>
    <w:rsid w:val="00EA674A"/>
    <w:rsid w:val="00EA7532"/>
    <w:rsid w:val="00EA7549"/>
    <w:rsid w:val="00EA7692"/>
    <w:rsid w:val="00EB0367"/>
    <w:rsid w:val="00EB0690"/>
    <w:rsid w:val="00EB0940"/>
    <w:rsid w:val="00EB14A9"/>
    <w:rsid w:val="00EB15B5"/>
    <w:rsid w:val="00EB15C4"/>
    <w:rsid w:val="00EB16D8"/>
    <w:rsid w:val="00EB18EF"/>
    <w:rsid w:val="00EB20C7"/>
    <w:rsid w:val="00EB224B"/>
    <w:rsid w:val="00EB225E"/>
    <w:rsid w:val="00EB24A5"/>
    <w:rsid w:val="00EB2FB6"/>
    <w:rsid w:val="00EB301E"/>
    <w:rsid w:val="00EB379B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E97"/>
    <w:rsid w:val="00EB5432"/>
    <w:rsid w:val="00EB56F8"/>
    <w:rsid w:val="00EB5B6C"/>
    <w:rsid w:val="00EB5BEE"/>
    <w:rsid w:val="00EB656A"/>
    <w:rsid w:val="00EB6BBB"/>
    <w:rsid w:val="00EB76A1"/>
    <w:rsid w:val="00EB773C"/>
    <w:rsid w:val="00EB7FE3"/>
    <w:rsid w:val="00EC054D"/>
    <w:rsid w:val="00EC0D45"/>
    <w:rsid w:val="00EC0FA2"/>
    <w:rsid w:val="00EC1412"/>
    <w:rsid w:val="00EC1701"/>
    <w:rsid w:val="00EC1975"/>
    <w:rsid w:val="00EC19D6"/>
    <w:rsid w:val="00EC1DF9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4C21"/>
    <w:rsid w:val="00EC51CB"/>
    <w:rsid w:val="00EC5816"/>
    <w:rsid w:val="00EC5A1A"/>
    <w:rsid w:val="00EC5D80"/>
    <w:rsid w:val="00EC62BD"/>
    <w:rsid w:val="00EC66A3"/>
    <w:rsid w:val="00EC6A7C"/>
    <w:rsid w:val="00EC6BE3"/>
    <w:rsid w:val="00EC75ED"/>
    <w:rsid w:val="00EC78B8"/>
    <w:rsid w:val="00EC7E86"/>
    <w:rsid w:val="00EC7FE1"/>
    <w:rsid w:val="00ED007D"/>
    <w:rsid w:val="00ED025C"/>
    <w:rsid w:val="00ED0867"/>
    <w:rsid w:val="00ED097C"/>
    <w:rsid w:val="00ED099F"/>
    <w:rsid w:val="00ED0E47"/>
    <w:rsid w:val="00ED1096"/>
    <w:rsid w:val="00ED11A0"/>
    <w:rsid w:val="00ED12A1"/>
    <w:rsid w:val="00ED1305"/>
    <w:rsid w:val="00ED17A0"/>
    <w:rsid w:val="00ED213A"/>
    <w:rsid w:val="00ED23DF"/>
    <w:rsid w:val="00ED2A16"/>
    <w:rsid w:val="00ED395F"/>
    <w:rsid w:val="00ED39CD"/>
    <w:rsid w:val="00ED45AE"/>
    <w:rsid w:val="00ED4AB3"/>
    <w:rsid w:val="00ED4D87"/>
    <w:rsid w:val="00ED53D7"/>
    <w:rsid w:val="00ED59C9"/>
    <w:rsid w:val="00ED5A60"/>
    <w:rsid w:val="00ED5AF1"/>
    <w:rsid w:val="00ED5DB1"/>
    <w:rsid w:val="00ED64C1"/>
    <w:rsid w:val="00ED70E1"/>
    <w:rsid w:val="00ED738A"/>
    <w:rsid w:val="00ED749A"/>
    <w:rsid w:val="00ED75D8"/>
    <w:rsid w:val="00ED7769"/>
    <w:rsid w:val="00ED779B"/>
    <w:rsid w:val="00ED791A"/>
    <w:rsid w:val="00ED7F56"/>
    <w:rsid w:val="00EE05A7"/>
    <w:rsid w:val="00EE07D9"/>
    <w:rsid w:val="00EE08FB"/>
    <w:rsid w:val="00EE09F9"/>
    <w:rsid w:val="00EE0C6B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2881"/>
    <w:rsid w:val="00EE2938"/>
    <w:rsid w:val="00EE2EFE"/>
    <w:rsid w:val="00EE39CA"/>
    <w:rsid w:val="00EE3B8A"/>
    <w:rsid w:val="00EE3C23"/>
    <w:rsid w:val="00EE3C2E"/>
    <w:rsid w:val="00EE3DAE"/>
    <w:rsid w:val="00EE4018"/>
    <w:rsid w:val="00EE4358"/>
    <w:rsid w:val="00EE4AA1"/>
    <w:rsid w:val="00EE4B00"/>
    <w:rsid w:val="00EE4C87"/>
    <w:rsid w:val="00EE4CB5"/>
    <w:rsid w:val="00EE5227"/>
    <w:rsid w:val="00EE57E6"/>
    <w:rsid w:val="00EE5812"/>
    <w:rsid w:val="00EE5DDF"/>
    <w:rsid w:val="00EE64C0"/>
    <w:rsid w:val="00EE65F2"/>
    <w:rsid w:val="00EE69A0"/>
    <w:rsid w:val="00EE712F"/>
    <w:rsid w:val="00EE7184"/>
    <w:rsid w:val="00EE7433"/>
    <w:rsid w:val="00EE7D7C"/>
    <w:rsid w:val="00EE7EB8"/>
    <w:rsid w:val="00EF01F9"/>
    <w:rsid w:val="00EF0B2D"/>
    <w:rsid w:val="00EF0FF9"/>
    <w:rsid w:val="00EF108C"/>
    <w:rsid w:val="00EF10A7"/>
    <w:rsid w:val="00EF1158"/>
    <w:rsid w:val="00EF11AF"/>
    <w:rsid w:val="00EF13B9"/>
    <w:rsid w:val="00EF1627"/>
    <w:rsid w:val="00EF1B38"/>
    <w:rsid w:val="00EF265A"/>
    <w:rsid w:val="00EF2DBF"/>
    <w:rsid w:val="00EF3022"/>
    <w:rsid w:val="00EF319F"/>
    <w:rsid w:val="00EF38FC"/>
    <w:rsid w:val="00EF3AE6"/>
    <w:rsid w:val="00EF3AEE"/>
    <w:rsid w:val="00EF3C12"/>
    <w:rsid w:val="00EF3E1C"/>
    <w:rsid w:val="00EF4004"/>
    <w:rsid w:val="00EF4678"/>
    <w:rsid w:val="00EF4812"/>
    <w:rsid w:val="00EF4B3F"/>
    <w:rsid w:val="00EF522A"/>
    <w:rsid w:val="00EF56B8"/>
    <w:rsid w:val="00EF58AC"/>
    <w:rsid w:val="00EF6598"/>
    <w:rsid w:val="00EF6621"/>
    <w:rsid w:val="00EF674B"/>
    <w:rsid w:val="00EF6849"/>
    <w:rsid w:val="00EF6877"/>
    <w:rsid w:val="00EF69AE"/>
    <w:rsid w:val="00EF6CA5"/>
    <w:rsid w:val="00EF7072"/>
    <w:rsid w:val="00EF70EF"/>
    <w:rsid w:val="00EF7246"/>
    <w:rsid w:val="00EF766E"/>
    <w:rsid w:val="00EF771A"/>
    <w:rsid w:val="00EF790A"/>
    <w:rsid w:val="00EF7BA6"/>
    <w:rsid w:val="00EF7C34"/>
    <w:rsid w:val="00EF7C8F"/>
    <w:rsid w:val="00F00053"/>
    <w:rsid w:val="00F0018B"/>
    <w:rsid w:val="00F00D6F"/>
    <w:rsid w:val="00F01199"/>
    <w:rsid w:val="00F0155C"/>
    <w:rsid w:val="00F01569"/>
    <w:rsid w:val="00F02642"/>
    <w:rsid w:val="00F026BF"/>
    <w:rsid w:val="00F0272D"/>
    <w:rsid w:val="00F029BA"/>
    <w:rsid w:val="00F02B9F"/>
    <w:rsid w:val="00F02E18"/>
    <w:rsid w:val="00F02F21"/>
    <w:rsid w:val="00F032BC"/>
    <w:rsid w:val="00F034EA"/>
    <w:rsid w:val="00F0350B"/>
    <w:rsid w:val="00F03662"/>
    <w:rsid w:val="00F0388C"/>
    <w:rsid w:val="00F03A40"/>
    <w:rsid w:val="00F03F6E"/>
    <w:rsid w:val="00F04C33"/>
    <w:rsid w:val="00F04F5D"/>
    <w:rsid w:val="00F04F61"/>
    <w:rsid w:val="00F05772"/>
    <w:rsid w:val="00F05930"/>
    <w:rsid w:val="00F05E77"/>
    <w:rsid w:val="00F0604E"/>
    <w:rsid w:val="00F069DC"/>
    <w:rsid w:val="00F06B13"/>
    <w:rsid w:val="00F06C80"/>
    <w:rsid w:val="00F06D75"/>
    <w:rsid w:val="00F06D84"/>
    <w:rsid w:val="00F070A1"/>
    <w:rsid w:val="00F0732B"/>
    <w:rsid w:val="00F07763"/>
    <w:rsid w:val="00F07A43"/>
    <w:rsid w:val="00F10741"/>
    <w:rsid w:val="00F10767"/>
    <w:rsid w:val="00F10AA4"/>
    <w:rsid w:val="00F10B67"/>
    <w:rsid w:val="00F10F8E"/>
    <w:rsid w:val="00F11400"/>
    <w:rsid w:val="00F1155C"/>
    <w:rsid w:val="00F116C1"/>
    <w:rsid w:val="00F11F11"/>
    <w:rsid w:val="00F127D8"/>
    <w:rsid w:val="00F12AF7"/>
    <w:rsid w:val="00F12D71"/>
    <w:rsid w:val="00F12E83"/>
    <w:rsid w:val="00F13670"/>
    <w:rsid w:val="00F138A4"/>
    <w:rsid w:val="00F13B22"/>
    <w:rsid w:val="00F14769"/>
    <w:rsid w:val="00F14B7D"/>
    <w:rsid w:val="00F14F94"/>
    <w:rsid w:val="00F1533E"/>
    <w:rsid w:val="00F16384"/>
    <w:rsid w:val="00F165A0"/>
    <w:rsid w:val="00F16902"/>
    <w:rsid w:val="00F16999"/>
    <w:rsid w:val="00F16E03"/>
    <w:rsid w:val="00F16E7C"/>
    <w:rsid w:val="00F16E98"/>
    <w:rsid w:val="00F17A26"/>
    <w:rsid w:val="00F17B0D"/>
    <w:rsid w:val="00F17C51"/>
    <w:rsid w:val="00F17CBA"/>
    <w:rsid w:val="00F2022D"/>
    <w:rsid w:val="00F2032F"/>
    <w:rsid w:val="00F20642"/>
    <w:rsid w:val="00F2078A"/>
    <w:rsid w:val="00F20CD3"/>
    <w:rsid w:val="00F2133B"/>
    <w:rsid w:val="00F21484"/>
    <w:rsid w:val="00F21968"/>
    <w:rsid w:val="00F219BD"/>
    <w:rsid w:val="00F21B45"/>
    <w:rsid w:val="00F21CDA"/>
    <w:rsid w:val="00F21E7C"/>
    <w:rsid w:val="00F22332"/>
    <w:rsid w:val="00F23FE3"/>
    <w:rsid w:val="00F23FE5"/>
    <w:rsid w:val="00F240A5"/>
    <w:rsid w:val="00F2415C"/>
    <w:rsid w:val="00F2476F"/>
    <w:rsid w:val="00F24A9B"/>
    <w:rsid w:val="00F24BD6"/>
    <w:rsid w:val="00F24C23"/>
    <w:rsid w:val="00F24CD6"/>
    <w:rsid w:val="00F25150"/>
    <w:rsid w:val="00F25594"/>
    <w:rsid w:val="00F25833"/>
    <w:rsid w:val="00F25849"/>
    <w:rsid w:val="00F25A0D"/>
    <w:rsid w:val="00F25D98"/>
    <w:rsid w:val="00F2603D"/>
    <w:rsid w:val="00F261C7"/>
    <w:rsid w:val="00F266A7"/>
    <w:rsid w:val="00F26886"/>
    <w:rsid w:val="00F26A97"/>
    <w:rsid w:val="00F26CAE"/>
    <w:rsid w:val="00F2703B"/>
    <w:rsid w:val="00F27364"/>
    <w:rsid w:val="00F274DB"/>
    <w:rsid w:val="00F27E0C"/>
    <w:rsid w:val="00F300FB"/>
    <w:rsid w:val="00F3045B"/>
    <w:rsid w:val="00F3059E"/>
    <w:rsid w:val="00F308E3"/>
    <w:rsid w:val="00F30934"/>
    <w:rsid w:val="00F30E4D"/>
    <w:rsid w:val="00F3104C"/>
    <w:rsid w:val="00F31275"/>
    <w:rsid w:val="00F31462"/>
    <w:rsid w:val="00F315AC"/>
    <w:rsid w:val="00F316E2"/>
    <w:rsid w:val="00F31D36"/>
    <w:rsid w:val="00F32445"/>
    <w:rsid w:val="00F324B8"/>
    <w:rsid w:val="00F32623"/>
    <w:rsid w:val="00F326F4"/>
    <w:rsid w:val="00F3282E"/>
    <w:rsid w:val="00F328E8"/>
    <w:rsid w:val="00F32D6C"/>
    <w:rsid w:val="00F32E5F"/>
    <w:rsid w:val="00F332C8"/>
    <w:rsid w:val="00F337D1"/>
    <w:rsid w:val="00F34405"/>
    <w:rsid w:val="00F3480E"/>
    <w:rsid w:val="00F34996"/>
    <w:rsid w:val="00F349DA"/>
    <w:rsid w:val="00F34AF7"/>
    <w:rsid w:val="00F34E84"/>
    <w:rsid w:val="00F35186"/>
    <w:rsid w:val="00F354A1"/>
    <w:rsid w:val="00F35C28"/>
    <w:rsid w:val="00F36216"/>
    <w:rsid w:val="00F36492"/>
    <w:rsid w:val="00F36501"/>
    <w:rsid w:val="00F37037"/>
    <w:rsid w:val="00F375E0"/>
    <w:rsid w:val="00F37652"/>
    <w:rsid w:val="00F402A2"/>
    <w:rsid w:val="00F4048A"/>
    <w:rsid w:val="00F40630"/>
    <w:rsid w:val="00F40C1C"/>
    <w:rsid w:val="00F40FB5"/>
    <w:rsid w:val="00F40FE7"/>
    <w:rsid w:val="00F4138A"/>
    <w:rsid w:val="00F41570"/>
    <w:rsid w:val="00F41597"/>
    <w:rsid w:val="00F41637"/>
    <w:rsid w:val="00F41974"/>
    <w:rsid w:val="00F4215C"/>
    <w:rsid w:val="00F423ED"/>
    <w:rsid w:val="00F4281B"/>
    <w:rsid w:val="00F428D5"/>
    <w:rsid w:val="00F42D3D"/>
    <w:rsid w:val="00F43749"/>
    <w:rsid w:val="00F4380A"/>
    <w:rsid w:val="00F43837"/>
    <w:rsid w:val="00F43B17"/>
    <w:rsid w:val="00F4415A"/>
    <w:rsid w:val="00F44314"/>
    <w:rsid w:val="00F448FC"/>
    <w:rsid w:val="00F44983"/>
    <w:rsid w:val="00F44BE5"/>
    <w:rsid w:val="00F4505B"/>
    <w:rsid w:val="00F4515B"/>
    <w:rsid w:val="00F4564E"/>
    <w:rsid w:val="00F45B44"/>
    <w:rsid w:val="00F45BC4"/>
    <w:rsid w:val="00F4605E"/>
    <w:rsid w:val="00F4631B"/>
    <w:rsid w:val="00F46506"/>
    <w:rsid w:val="00F46C82"/>
    <w:rsid w:val="00F47147"/>
    <w:rsid w:val="00F473C0"/>
    <w:rsid w:val="00F47732"/>
    <w:rsid w:val="00F47AB9"/>
    <w:rsid w:val="00F5092D"/>
    <w:rsid w:val="00F50972"/>
    <w:rsid w:val="00F51117"/>
    <w:rsid w:val="00F511B8"/>
    <w:rsid w:val="00F511DF"/>
    <w:rsid w:val="00F513B6"/>
    <w:rsid w:val="00F52085"/>
    <w:rsid w:val="00F52253"/>
    <w:rsid w:val="00F525AE"/>
    <w:rsid w:val="00F52CC7"/>
    <w:rsid w:val="00F52DED"/>
    <w:rsid w:val="00F52E48"/>
    <w:rsid w:val="00F52E88"/>
    <w:rsid w:val="00F532D5"/>
    <w:rsid w:val="00F533E7"/>
    <w:rsid w:val="00F53500"/>
    <w:rsid w:val="00F53776"/>
    <w:rsid w:val="00F53837"/>
    <w:rsid w:val="00F54040"/>
    <w:rsid w:val="00F54672"/>
    <w:rsid w:val="00F54978"/>
    <w:rsid w:val="00F54DAA"/>
    <w:rsid w:val="00F5553B"/>
    <w:rsid w:val="00F557FB"/>
    <w:rsid w:val="00F567F7"/>
    <w:rsid w:val="00F56DEA"/>
    <w:rsid w:val="00F571C9"/>
    <w:rsid w:val="00F574F6"/>
    <w:rsid w:val="00F577FF"/>
    <w:rsid w:val="00F578D6"/>
    <w:rsid w:val="00F57BB6"/>
    <w:rsid w:val="00F6004D"/>
    <w:rsid w:val="00F6067A"/>
    <w:rsid w:val="00F607C7"/>
    <w:rsid w:val="00F608E0"/>
    <w:rsid w:val="00F60B33"/>
    <w:rsid w:val="00F61084"/>
    <w:rsid w:val="00F610CC"/>
    <w:rsid w:val="00F612E4"/>
    <w:rsid w:val="00F61D96"/>
    <w:rsid w:val="00F61F74"/>
    <w:rsid w:val="00F620BA"/>
    <w:rsid w:val="00F6234F"/>
    <w:rsid w:val="00F624DF"/>
    <w:rsid w:val="00F6253E"/>
    <w:rsid w:val="00F62651"/>
    <w:rsid w:val="00F627D3"/>
    <w:rsid w:val="00F62B21"/>
    <w:rsid w:val="00F62CD1"/>
    <w:rsid w:val="00F630FB"/>
    <w:rsid w:val="00F63D2F"/>
    <w:rsid w:val="00F63E43"/>
    <w:rsid w:val="00F64437"/>
    <w:rsid w:val="00F64A5A"/>
    <w:rsid w:val="00F654CE"/>
    <w:rsid w:val="00F655DB"/>
    <w:rsid w:val="00F65786"/>
    <w:rsid w:val="00F657E8"/>
    <w:rsid w:val="00F65D9D"/>
    <w:rsid w:val="00F66295"/>
    <w:rsid w:val="00F66398"/>
    <w:rsid w:val="00F663C1"/>
    <w:rsid w:val="00F66C39"/>
    <w:rsid w:val="00F67307"/>
    <w:rsid w:val="00F67456"/>
    <w:rsid w:val="00F6751E"/>
    <w:rsid w:val="00F675C2"/>
    <w:rsid w:val="00F6764D"/>
    <w:rsid w:val="00F67874"/>
    <w:rsid w:val="00F6791E"/>
    <w:rsid w:val="00F679E1"/>
    <w:rsid w:val="00F67EEC"/>
    <w:rsid w:val="00F67FE0"/>
    <w:rsid w:val="00F70153"/>
    <w:rsid w:val="00F70461"/>
    <w:rsid w:val="00F70482"/>
    <w:rsid w:val="00F70D71"/>
    <w:rsid w:val="00F71921"/>
    <w:rsid w:val="00F71BD1"/>
    <w:rsid w:val="00F71FDB"/>
    <w:rsid w:val="00F72295"/>
    <w:rsid w:val="00F72612"/>
    <w:rsid w:val="00F726F3"/>
    <w:rsid w:val="00F72E1B"/>
    <w:rsid w:val="00F734EB"/>
    <w:rsid w:val="00F73AA6"/>
    <w:rsid w:val="00F73E43"/>
    <w:rsid w:val="00F73F3C"/>
    <w:rsid w:val="00F73F7F"/>
    <w:rsid w:val="00F743FB"/>
    <w:rsid w:val="00F744C6"/>
    <w:rsid w:val="00F745DC"/>
    <w:rsid w:val="00F75436"/>
    <w:rsid w:val="00F75821"/>
    <w:rsid w:val="00F758DE"/>
    <w:rsid w:val="00F7591D"/>
    <w:rsid w:val="00F75BA3"/>
    <w:rsid w:val="00F75BE4"/>
    <w:rsid w:val="00F75C8E"/>
    <w:rsid w:val="00F75EA6"/>
    <w:rsid w:val="00F763C4"/>
    <w:rsid w:val="00F76772"/>
    <w:rsid w:val="00F7690C"/>
    <w:rsid w:val="00F77826"/>
    <w:rsid w:val="00F77999"/>
    <w:rsid w:val="00F80233"/>
    <w:rsid w:val="00F8048C"/>
    <w:rsid w:val="00F806B6"/>
    <w:rsid w:val="00F80762"/>
    <w:rsid w:val="00F815CD"/>
    <w:rsid w:val="00F816F4"/>
    <w:rsid w:val="00F81B25"/>
    <w:rsid w:val="00F81B37"/>
    <w:rsid w:val="00F81D10"/>
    <w:rsid w:val="00F82091"/>
    <w:rsid w:val="00F82AF6"/>
    <w:rsid w:val="00F82BBB"/>
    <w:rsid w:val="00F82D76"/>
    <w:rsid w:val="00F82EA2"/>
    <w:rsid w:val="00F82F5E"/>
    <w:rsid w:val="00F82F8A"/>
    <w:rsid w:val="00F834B8"/>
    <w:rsid w:val="00F839A2"/>
    <w:rsid w:val="00F83AE1"/>
    <w:rsid w:val="00F841C4"/>
    <w:rsid w:val="00F84202"/>
    <w:rsid w:val="00F842C2"/>
    <w:rsid w:val="00F84379"/>
    <w:rsid w:val="00F847A7"/>
    <w:rsid w:val="00F8547F"/>
    <w:rsid w:val="00F8567A"/>
    <w:rsid w:val="00F85A8A"/>
    <w:rsid w:val="00F86456"/>
    <w:rsid w:val="00F8657D"/>
    <w:rsid w:val="00F86721"/>
    <w:rsid w:val="00F869C1"/>
    <w:rsid w:val="00F87514"/>
    <w:rsid w:val="00F875BF"/>
    <w:rsid w:val="00F87912"/>
    <w:rsid w:val="00F87C2C"/>
    <w:rsid w:val="00F87D9C"/>
    <w:rsid w:val="00F90975"/>
    <w:rsid w:val="00F90ACB"/>
    <w:rsid w:val="00F90B4D"/>
    <w:rsid w:val="00F90CCD"/>
    <w:rsid w:val="00F9183D"/>
    <w:rsid w:val="00F91C6F"/>
    <w:rsid w:val="00F91F4D"/>
    <w:rsid w:val="00F9253B"/>
    <w:rsid w:val="00F93028"/>
    <w:rsid w:val="00F93203"/>
    <w:rsid w:val="00F932A1"/>
    <w:rsid w:val="00F937E7"/>
    <w:rsid w:val="00F93889"/>
    <w:rsid w:val="00F938B9"/>
    <w:rsid w:val="00F93A3D"/>
    <w:rsid w:val="00F943D5"/>
    <w:rsid w:val="00F94921"/>
    <w:rsid w:val="00F94C3B"/>
    <w:rsid w:val="00F94C76"/>
    <w:rsid w:val="00F94D71"/>
    <w:rsid w:val="00F952B2"/>
    <w:rsid w:val="00F952D9"/>
    <w:rsid w:val="00F95DF4"/>
    <w:rsid w:val="00F969C3"/>
    <w:rsid w:val="00F96F83"/>
    <w:rsid w:val="00F97026"/>
    <w:rsid w:val="00F9733B"/>
    <w:rsid w:val="00F97A1D"/>
    <w:rsid w:val="00F97C73"/>
    <w:rsid w:val="00F97CBD"/>
    <w:rsid w:val="00FA00CF"/>
    <w:rsid w:val="00FA0F3A"/>
    <w:rsid w:val="00FA1259"/>
    <w:rsid w:val="00FA141E"/>
    <w:rsid w:val="00FA16D1"/>
    <w:rsid w:val="00FA1724"/>
    <w:rsid w:val="00FA1AC4"/>
    <w:rsid w:val="00FA1B58"/>
    <w:rsid w:val="00FA1EA8"/>
    <w:rsid w:val="00FA1EDD"/>
    <w:rsid w:val="00FA273F"/>
    <w:rsid w:val="00FA2903"/>
    <w:rsid w:val="00FA293B"/>
    <w:rsid w:val="00FA2D80"/>
    <w:rsid w:val="00FA33EF"/>
    <w:rsid w:val="00FA355D"/>
    <w:rsid w:val="00FA3D5B"/>
    <w:rsid w:val="00FA3DF5"/>
    <w:rsid w:val="00FA3F19"/>
    <w:rsid w:val="00FA42AD"/>
    <w:rsid w:val="00FA45FD"/>
    <w:rsid w:val="00FA4C85"/>
    <w:rsid w:val="00FA4CFC"/>
    <w:rsid w:val="00FA4EE9"/>
    <w:rsid w:val="00FA4F46"/>
    <w:rsid w:val="00FA56CF"/>
    <w:rsid w:val="00FA6159"/>
    <w:rsid w:val="00FA68BC"/>
    <w:rsid w:val="00FA6A49"/>
    <w:rsid w:val="00FA6C8A"/>
    <w:rsid w:val="00FA731A"/>
    <w:rsid w:val="00FA751E"/>
    <w:rsid w:val="00FB014E"/>
    <w:rsid w:val="00FB01BC"/>
    <w:rsid w:val="00FB0E70"/>
    <w:rsid w:val="00FB0F49"/>
    <w:rsid w:val="00FB1103"/>
    <w:rsid w:val="00FB16A9"/>
    <w:rsid w:val="00FB17D0"/>
    <w:rsid w:val="00FB1A42"/>
    <w:rsid w:val="00FB27CF"/>
    <w:rsid w:val="00FB2F61"/>
    <w:rsid w:val="00FB31FA"/>
    <w:rsid w:val="00FB335A"/>
    <w:rsid w:val="00FB33B3"/>
    <w:rsid w:val="00FB3D31"/>
    <w:rsid w:val="00FB3FAA"/>
    <w:rsid w:val="00FB4350"/>
    <w:rsid w:val="00FB46BD"/>
    <w:rsid w:val="00FB46FC"/>
    <w:rsid w:val="00FB4890"/>
    <w:rsid w:val="00FB49D3"/>
    <w:rsid w:val="00FB4F60"/>
    <w:rsid w:val="00FB5148"/>
    <w:rsid w:val="00FB57B7"/>
    <w:rsid w:val="00FB6092"/>
    <w:rsid w:val="00FB6386"/>
    <w:rsid w:val="00FB6503"/>
    <w:rsid w:val="00FB67D7"/>
    <w:rsid w:val="00FB6B44"/>
    <w:rsid w:val="00FB6D04"/>
    <w:rsid w:val="00FB6FDC"/>
    <w:rsid w:val="00FB71AB"/>
    <w:rsid w:val="00FB769E"/>
    <w:rsid w:val="00FB7BE6"/>
    <w:rsid w:val="00FB7D83"/>
    <w:rsid w:val="00FC0155"/>
    <w:rsid w:val="00FC0198"/>
    <w:rsid w:val="00FC0216"/>
    <w:rsid w:val="00FC02A8"/>
    <w:rsid w:val="00FC02C3"/>
    <w:rsid w:val="00FC0599"/>
    <w:rsid w:val="00FC0776"/>
    <w:rsid w:val="00FC0ED9"/>
    <w:rsid w:val="00FC10AA"/>
    <w:rsid w:val="00FC146F"/>
    <w:rsid w:val="00FC18D6"/>
    <w:rsid w:val="00FC218E"/>
    <w:rsid w:val="00FC28D9"/>
    <w:rsid w:val="00FC2A5B"/>
    <w:rsid w:val="00FC2A91"/>
    <w:rsid w:val="00FC368B"/>
    <w:rsid w:val="00FC3A9D"/>
    <w:rsid w:val="00FC3B5E"/>
    <w:rsid w:val="00FC3FA8"/>
    <w:rsid w:val="00FC44B9"/>
    <w:rsid w:val="00FC45F0"/>
    <w:rsid w:val="00FC4BDE"/>
    <w:rsid w:val="00FC55CF"/>
    <w:rsid w:val="00FC58A2"/>
    <w:rsid w:val="00FC61D7"/>
    <w:rsid w:val="00FC62F6"/>
    <w:rsid w:val="00FC65F2"/>
    <w:rsid w:val="00FC67CF"/>
    <w:rsid w:val="00FC6A31"/>
    <w:rsid w:val="00FC6C9B"/>
    <w:rsid w:val="00FC6DF2"/>
    <w:rsid w:val="00FC6ECD"/>
    <w:rsid w:val="00FC7065"/>
    <w:rsid w:val="00FC7149"/>
    <w:rsid w:val="00FC72F2"/>
    <w:rsid w:val="00FC7308"/>
    <w:rsid w:val="00FC743B"/>
    <w:rsid w:val="00FC74F1"/>
    <w:rsid w:val="00FC791F"/>
    <w:rsid w:val="00FD074E"/>
    <w:rsid w:val="00FD0963"/>
    <w:rsid w:val="00FD0E4B"/>
    <w:rsid w:val="00FD11EE"/>
    <w:rsid w:val="00FD12B8"/>
    <w:rsid w:val="00FD155B"/>
    <w:rsid w:val="00FD163D"/>
    <w:rsid w:val="00FD1B0F"/>
    <w:rsid w:val="00FD1B32"/>
    <w:rsid w:val="00FD1BAC"/>
    <w:rsid w:val="00FD2073"/>
    <w:rsid w:val="00FD2337"/>
    <w:rsid w:val="00FD299C"/>
    <w:rsid w:val="00FD31E6"/>
    <w:rsid w:val="00FD3690"/>
    <w:rsid w:val="00FD384C"/>
    <w:rsid w:val="00FD3B0C"/>
    <w:rsid w:val="00FD3BAC"/>
    <w:rsid w:val="00FD46C1"/>
    <w:rsid w:val="00FD48F7"/>
    <w:rsid w:val="00FD4C57"/>
    <w:rsid w:val="00FD4E6C"/>
    <w:rsid w:val="00FD536F"/>
    <w:rsid w:val="00FD5526"/>
    <w:rsid w:val="00FD573C"/>
    <w:rsid w:val="00FD59B1"/>
    <w:rsid w:val="00FD5BB9"/>
    <w:rsid w:val="00FD5DF4"/>
    <w:rsid w:val="00FD6B38"/>
    <w:rsid w:val="00FD6FE4"/>
    <w:rsid w:val="00FD7435"/>
    <w:rsid w:val="00FD7CE4"/>
    <w:rsid w:val="00FD7DC7"/>
    <w:rsid w:val="00FD7E6F"/>
    <w:rsid w:val="00FD7EBB"/>
    <w:rsid w:val="00FE0A6B"/>
    <w:rsid w:val="00FE0B0E"/>
    <w:rsid w:val="00FE146B"/>
    <w:rsid w:val="00FE19B3"/>
    <w:rsid w:val="00FE229F"/>
    <w:rsid w:val="00FE2368"/>
    <w:rsid w:val="00FE25C7"/>
    <w:rsid w:val="00FE2B5A"/>
    <w:rsid w:val="00FE37AE"/>
    <w:rsid w:val="00FE3991"/>
    <w:rsid w:val="00FE3D68"/>
    <w:rsid w:val="00FE4084"/>
    <w:rsid w:val="00FE41B3"/>
    <w:rsid w:val="00FE47B0"/>
    <w:rsid w:val="00FE4804"/>
    <w:rsid w:val="00FE4825"/>
    <w:rsid w:val="00FE4FED"/>
    <w:rsid w:val="00FE4FF3"/>
    <w:rsid w:val="00FE50AF"/>
    <w:rsid w:val="00FE5721"/>
    <w:rsid w:val="00FE5727"/>
    <w:rsid w:val="00FE6B02"/>
    <w:rsid w:val="00FE6B5D"/>
    <w:rsid w:val="00FE6C80"/>
    <w:rsid w:val="00FE6CF7"/>
    <w:rsid w:val="00FE6FC9"/>
    <w:rsid w:val="00FE7501"/>
    <w:rsid w:val="00FE7593"/>
    <w:rsid w:val="00FE7907"/>
    <w:rsid w:val="00FF079C"/>
    <w:rsid w:val="00FF0D2D"/>
    <w:rsid w:val="00FF11B9"/>
    <w:rsid w:val="00FF1799"/>
    <w:rsid w:val="00FF1B88"/>
    <w:rsid w:val="00FF1D74"/>
    <w:rsid w:val="00FF21FE"/>
    <w:rsid w:val="00FF2465"/>
    <w:rsid w:val="00FF26EA"/>
    <w:rsid w:val="00FF297C"/>
    <w:rsid w:val="00FF2F0B"/>
    <w:rsid w:val="00FF3375"/>
    <w:rsid w:val="00FF37D6"/>
    <w:rsid w:val="00FF3D84"/>
    <w:rsid w:val="00FF42BA"/>
    <w:rsid w:val="00FF50C6"/>
    <w:rsid w:val="00FF53B7"/>
    <w:rsid w:val="00FF55E7"/>
    <w:rsid w:val="00FF57FE"/>
    <w:rsid w:val="00FF5C2D"/>
    <w:rsid w:val="00FF6ABF"/>
    <w:rsid w:val="00FF6CB7"/>
    <w:rsid w:val="00FF6E73"/>
    <w:rsid w:val="00FF6F96"/>
    <w:rsid w:val="00FF6FDF"/>
    <w:rsid w:val="00FF7097"/>
    <w:rsid w:val="00FF742D"/>
    <w:rsid w:val="00FF7912"/>
    <w:rsid w:val="00FF7C4F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63D66"/>
  <w15:chartTrackingRefBased/>
  <w15:docId w15:val="{99C58932-D67D-4EB3-9BF8-D536F3E48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39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B3386A"/>
    <w:pPr>
      <w:keepNext/>
      <w:keepLines/>
      <w:numPr>
        <w:numId w:val="5"/>
      </w:numPr>
      <w:pBdr>
        <w:top w:val="single" w:sz="12" w:space="3" w:color="auto"/>
      </w:pBdr>
      <w:tabs>
        <w:tab w:val="clear" w:pos="432"/>
      </w:tabs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Times New Roman" w:hAnsi="Times New Roman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numPr>
        <w:ilvl w:val="1"/>
      </w:num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eastAsia="en-US"/>
    </w:rPr>
  </w:style>
  <w:style w:type="character" w:customStyle="1" w:styleId="CaptionChar">
    <w:name w:val="Caption Char"/>
    <w:aliases w:val="cap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9E6C5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9E6C5E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Times New Roman" w:eastAsia="SimSun" w:hAnsi="Times New Roman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tabs>
        <w:tab w:val="left" w:pos="425"/>
      </w:tabs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3386A"/>
    <w:rPr>
      <w:rFonts w:ascii="Times New Roman" w:hAnsi="Times New Roman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6659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Times New Roman" w:hAnsi="Times New Roman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  <w:style w:type="character" w:customStyle="1" w:styleId="B10">
    <w:name w:val="B1 (文字)"/>
    <w:qFormat/>
    <w:locked/>
    <w:rsid w:val="007159B5"/>
    <w:rPr>
      <w:lang w:val="en-GB"/>
    </w:rPr>
  </w:style>
  <w:style w:type="table" w:customStyle="1" w:styleId="TableGrid5">
    <w:name w:val="Table Grid5"/>
    <w:basedOn w:val="TableNormal"/>
    <w:next w:val="TableGrid"/>
    <w:rsid w:val="00240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B1F68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B1F68"/>
  </w:style>
  <w:style w:type="character" w:customStyle="1" w:styleId="eop">
    <w:name w:val="eop"/>
    <w:basedOn w:val="DefaultParagraphFont"/>
    <w:rsid w:val="00BB1F68"/>
  </w:style>
  <w:style w:type="character" w:customStyle="1" w:styleId="apple-converted-space">
    <w:name w:val="apple-converted-space"/>
    <w:qFormat/>
    <w:rsid w:val="008763C2"/>
  </w:style>
  <w:style w:type="paragraph" w:customStyle="1" w:styleId="StatementBody">
    <w:name w:val="Statement Body"/>
    <w:basedOn w:val="Normal"/>
    <w:link w:val="StatementBodyChar"/>
    <w:qFormat/>
    <w:rsid w:val="005767C8"/>
    <w:pPr>
      <w:numPr>
        <w:numId w:val="9"/>
      </w:numPr>
      <w:spacing w:after="100" w:afterAutospacing="1" w:line="259" w:lineRule="auto"/>
      <w:contextualSpacing/>
    </w:pPr>
    <w:rPr>
      <w:rFonts w:eastAsia="Times New Roman"/>
      <w:sz w:val="22"/>
      <w:szCs w:val="24"/>
      <w:lang w:val="en-US" w:eastAsia="ko-KR"/>
    </w:rPr>
  </w:style>
  <w:style w:type="character" w:customStyle="1" w:styleId="StatementBodyChar">
    <w:name w:val="Statement Body Char"/>
    <w:link w:val="StatementBody"/>
    <w:qFormat/>
    <w:rsid w:val="005767C8"/>
    <w:rPr>
      <w:rFonts w:ascii="Times New Roman" w:eastAsia="Times New Roman" w:hAnsi="Times New Roman"/>
      <w:sz w:val="22"/>
      <w:szCs w:val="24"/>
      <w:lang w:val="en-US" w:eastAsia="ko-KR"/>
    </w:rPr>
  </w:style>
  <w:style w:type="paragraph" w:customStyle="1" w:styleId="00BodyText">
    <w:name w:val="00 BodyText"/>
    <w:basedOn w:val="Normal"/>
    <w:qFormat/>
    <w:rsid w:val="00927C06"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paragraph" w:customStyle="1" w:styleId="body">
    <w:name w:val="body"/>
    <w:basedOn w:val="Normal"/>
    <w:link w:val="bodyChar"/>
    <w:rsid w:val="00ED45AE"/>
    <w:pPr>
      <w:tabs>
        <w:tab w:val="left" w:pos="2160"/>
      </w:tabs>
      <w:spacing w:after="0"/>
    </w:pPr>
    <w:rPr>
      <w:rFonts w:ascii="Bookman Old Style" w:eastAsia="SimSun" w:hAnsi="Bookman Old Style"/>
      <w:lang w:val="en-US"/>
    </w:rPr>
  </w:style>
  <w:style w:type="character" w:customStyle="1" w:styleId="bodyChar">
    <w:name w:val="body Char"/>
    <w:basedOn w:val="DefaultParagraphFont"/>
    <w:link w:val="body"/>
    <w:rsid w:val="00ED45AE"/>
    <w:rPr>
      <w:rFonts w:ascii="Bookman Old Style" w:eastAsia="SimSun" w:hAnsi="Bookman Old Style"/>
      <w:lang w:val="en-US" w:eastAsia="en-US"/>
    </w:rPr>
  </w:style>
  <w:style w:type="paragraph" w:styleId="TableofFigures">
    <w:name w:val="table of figures"/>
    <w:basedOn w:val="Normal"/>
    <w:next w:val="Normal"/>
    <w:uiPriority w:val="99"/>
    <w:rsid w:val="003C6364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6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15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19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45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8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05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0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6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1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9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163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11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6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71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33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6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4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60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4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0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5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2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89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72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22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28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46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3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8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994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0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10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8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6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1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23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94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88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38645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6872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35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966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59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9053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330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72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7926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18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124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3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787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06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63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0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8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73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2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8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0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0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7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00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87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6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3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3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42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6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7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85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4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9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83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8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4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5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8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9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8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6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5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3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2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3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40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4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9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91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08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6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90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9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1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30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2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19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2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90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35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90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4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7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50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50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2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2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04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5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7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220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5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4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7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63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7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309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34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376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6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42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297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8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6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43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5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14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3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711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53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5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8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4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69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0785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986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2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894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8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2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3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7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5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07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11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6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7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2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7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1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4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62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2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21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6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2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5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9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31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887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2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1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6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96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24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8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705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7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294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45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68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2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684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37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28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68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86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79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22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707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51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9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6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94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02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34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65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6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8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36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42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310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8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 xmlns="6644bbd9-135b-4773-ad84-bc84a2f6263e">E6JD2UEEJPRS-1285206665-4730</_dlc_DocId>
    <_dlc_DocIdUrl xmlns="6644bbd9-135b-4773-ad84-bc84a2f6263e">
      <Url>https://qualcomm.sharepoint.com/teams/LocationTechnology/ExternalFocus/_layouts/15/DocIdRedir.aspx?ID=E6JD2UEEJPRS-1285206665-4730</Url>
      <Description>E6JD2UEEJPRS-1285206665-4730</Description>
    </_dlc_DocIdUrl>
    <_dlc_DocIdPersistId xmlns="6644bbd9-135b-4773-ad84-bc84a2f6263e" xsi:nil="true"/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92181E-A570-406C-A2F5-911C6438CA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01D83D-3D8E-42DF-A09B-E7B67A76DDEC}">
  <ds:schemaRefs>
    <ds:schemaRef ds:uri="http://schemas.microsoft.com/office/2006/metadata/properties"/>
    <ds:schemaRef ds:uri="http://purl.org/dc/terms/"/>
    <ds:schemaRef ds:uri="de8d2dfa-979f-47b0-a18e-510b98b44c94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3f86cff9-cbc4-4c3f-9ae1-ee06ea2700eb"/>
    <ds:schemaRef ds:uri="http://purl.org/dc/elements/1.1/"/>
    <ds:schemaRef ds:uri="http://schemas.microsoft.com/office/infopath/2007/PartnerControls"/>
    <ds:schemaRef ds:uri="6644bbd9-135b-4773-ad84-bc84a2f6263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C53FC8A-D675-43E0-817F-B7214028D4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7E08B-173D-4734-BCE5-792D89BB823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15096</TotalTime>
  <Pages>1</Pages>
  <Words>2507</Words>
  <Characters>14294</Characters>
  <Application>Microsoft Office Word</Application>
  <DocSecurity>4</DocSecurity>
  <Lines>119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Sidelink Positioning Scenarios and Requirements</dc:title>
  <dc:subject>UL CA</dc:subject>
  <dc:creator>Sven Fischer</dc:creator>
  <cp:keywords/>
  <cp:lastModifiedBy>Gabi Sarkis</cp:lastModifiedBy>
  <cp:revision>2113</cp:revision>
  <cp:lastPrinted>2018-09-27T14:55:00Z</cp:lastPrinted>
  <dcterms:created xsi:type="dcterms:W3CDTF">2019-10-18T08:39:00Z</dcterms:created>
  <dcterms:modified xsi:type="dcterms:W3CDTF">2022-04-29T16:40:00Z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5d88c26a-ddf9-45c1-b46f-6341aee7f9fe</vt:lpwstr>
  </property>
  <property fmtid="{D5CDD505-2E9C-101B-9397-08002B2CF9AE}" pid="16" name="Tags">
    <vt:lpwstr/>
  </property>
  <property fmtid="{D5CDD505-2E9C-101B-9397-08002B2CF9AE}" pid="17" name="Order">
    <vt:r8>154800</vt:r8>
  </property>
  <property fmtid="{D5CDD505-2E9C-101B-9397-08002B2CF9AE}" pid="18" name="URL">
    <vt:lpwstr/>
  </property>
</Properties>
</file>